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CFA" w14:textId="77777777" w:rsidR="00A73FD2" w:rsidRDefault="00A73FD2" w:rsidP="00A94507">
      <w:r w:rsidRPr="00A73FD2">
        <w:rPr>
          <w:noProof/>
        </w:rPr>
        <w:drawing>
          <wp:inline distT="0" distB="0" distL="0" distR="0" wp14:anchorId="56E8E677" wp14:editId="3FDE57D2">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14:paraId="06753819" w14:textId="24EE565A" w:rsidR="00A94507" w:rsidRDefault="00A94507" w:rsidP="00A94507">
      <w:pPr>
        <w:rPr>
          <w:b/>
          <w:bCs/>
          <w:lang w:val="en-US"/>
        </w:rPr>
      </w:pPr>
      <w:r w:rsidRPr="00A94507">
        <w:rPr>
          <w:b/>
          <w:bCs/>
          <w:lang w:val="en-US"/>
        </w:rPr>
        <w:t xml:space="preserve">Minutes of the meeting of West Bradford Parish Council held on </w:t>
      </w:r>
      <w:r w:rsidRPr="001C780D">
        <w:rPr>
          <w:b/>
          <w:bCs/>
          <w:color w:val="FF0000"/>
          <w:lang w:val="en-US"/>
        </w:rPr>
        <w:t xml:space="preserve">Wednesday </w:t>
      </w:r>
      <w:r w:rsidR="006038CD">
        <w:rPr>
          <w:b/>
          <w:bCs/>
          <w:color w:val="FF0000"/>
          <w:lang w:val="en-US"/>
        </w:rPr>
        <w:t>30 May</w:t>
      </w:r>
      <w:r w:rsidR="009E3422">
        <w:rPr>
          <w:b/>
          <w:bCs/>
          <w:color w:val="FF0000"/>
          <w:lang w:val="en-US"/>
        </w:rPr>
        <w:t xml:space="preserve"> </w:t>
      </w:r>
      <w:r w:rsidRPr="001C780D">
        <w:rPr>
          <w:b/>
          <w:bCs/>
          <w:color w:val="FF0000"/>
          <w:lang w:val="en-US"/>
        </w:rPr>
        <w:t>201</w:t>
      </w:r>
      <w:r w:rsidR="00684AAF">
        <w:rPr>
          <w:b/>
          <w:bCs/>
          <w:color w:val="FF0000"/>
          <w:lang w:val="en-US"/>
        </w:rPr>
        <w:t>8</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BB2823" w14:paraId="03310C29" w14:textId="77777777" w:rsidTr="00BB2823">
        <w:tc>
          <w:tcPr>
            <w:tcW w:w="3024" w:type="dxa"/>
            <w:tcBorders>
              <w:bottom w:val="nil"/>
            </w:tcBorders>
          </w:tcPr>
          <w:p w14:paraId="40B3955F" w14:textId="77777777" w:rsidR="00BB2823" w:rsidRDefault="00BB2823" w:rsidP="00BB2823">
            <w:r>
              <w:t>Members present:</w:t>
            </w:r>
          </w:p>
        </w:tc>
        <w:tc>
          <w:tcPr>
            <w:tcW w:w="5992" w:type="dxa"/>
            <w:tcBorders>
              <w:bottom w:val="nil"/>
            </w:tcBorders>
          </w:tcPr>
          <w:p w14:paraId="50163E7E" w14:textId="3C2D793F" w:rsidR="00D20D21" w:rsidRDefault="00D20D21" w:rsidP="00BB2823">
            <w:r w:rsidRPr="00D20D21">
              <w:t xml:space="preserve">Parish Cllr </w:t>
            </w:r>
            <w:proofErr w:type="gramStart"/>
            <w:r w:rsidRPr="00D20D21">
              <w:t>A</w:t>
            </w:r>
            <w:proofErr w:type="gramEnd"/>
            <w:r w:rsidRPr="00D20D21">
              <w:t xml:space="preserve"> Bristol</w:t>
            </w:r>
            <w:r>
              <w:t xml:space="preserve"> (Chair)</w:t>
            </w:r>
          </w:p>
          <w:p w14:paraId="44762332" w14:textId="2899227A" w:rsidR="00BB2823" w:rsidRDefault="009B03FA" w:rsidP="00BB2823">
            <w:r w:rsidRPr="009B03FA">
              <w:t>Parish Cllr H Best</w:t>
            </w:r>
          </w:p>
        </w:tc>
      </w:tr>
      <w:tr w:rsidR="00BB2823" w14:paraId="789D19C6" w14:textId="77777777" w:rsidTr="00BB2823">
        <w:tc>
          <w:tcPr>
            <w:tcW w:w="3024" w:type="dxa"/>
            <w:tcBorders>
              <w:top w:val="nil"/>
              <w:bottom w:val="nil"/>
            </w:tcBorders>
          </w:tcPr>
          <w:p w14:paraId="0BAC2FF4" w14:textId="77777777" w:rsidR="00BB2823" w:rsidRDefault="00BB2823" w:rsidP="00BB2823"/>
        </w:tc>
        <w:tc>
          <w:tcPr>
            <w:tcW w:w="5992" w:type="dxa"/>
            <w:tcBorders>
              <w:top w:val="nil"/>
              <w:bottom w:val="nil"/>
            </w:tcBorders>
          </w:tcPr>
          <w:p w14:paraId="265A7DE9" w14:textId="77777777" w:rsidR="00BB2823" w:rsidRDefault="00BB2823" w:rsidP="00BB2823">
            <w:r w:rsidRPr="004C63C4">
              <w:t>Parish Cllr R Chew</w:t>
            </w:r>
          </w:p>
        </w:tc>
      </w:tr>
      <w:tr w:rsidR="00BB2823" w14:paraId="027C7CC8" w14:textId="77777777" w:rsidTr="00BB2823">
        <w:tc>
          <w:tcPr>
            <w:tcW w:w="3024" w:type="dxa"/>
            <w:tcBorders>
              <w:top w:val="nil"/>
              <w:bottom w:val="single" w:sz="4" w:space="0" w:color="auto"/>
            </w:tcBorders>
          </w:tcPr>
          <w:p w14:paraId="3DF2C1BB" w14:textId="77777777" w:rsidR="00BB2823" w:rsidRDefault="00BB2823" w:rsidP="00BB2823"/>
        </w:tc>
        <w:tc>
          <w:tcPr>
            <w:tcW w:w="5992" w:type="dxa"/>
            <w:tcBorders>
              <w:top w:val="nil"/>
              <w:bottom w:val="single" w:sz="4" w:space="0" w:color="auto"/>
            </w:tcBorders>
          </w:tcPr>
          <w:p w14:paraId="24FF0611" w14:textId="74F5CC5A" w:rsidR="00BB2823" w:rsidRDefault="00BB2823" w:rsidP="00BB2823">
            <w:r>
              <w:t>P</w:t>
            </w:r>
            <w:r w:rsidRPr="00B630C3">
              <w:t>arish Cllr M</w:t>
            </w:r>
            <w:r>
              <w:t xml:space="preserve"> Fox</w:t>
            </w:r>
          </w:p>
          <w:p w14:paraId="14AD930E" w14:textId="37380FA8" w:rsidR="00F9283D" w:rsidRDefault="00F9283D" w:rsidP="00BB2823">
            <w:r w:rsidRPr="00F9283D">
              <w:t>Parish Cllr M Wood</w:t>
            </w:r>
          </w:p>
          <w:p w14:paraId="66987990" w14:textId="71753DD1" w:rsidR="00831634" w:rsidRDefault="009E3422" w:rsidP="009E3422">
            <w:r w:rsidRPr="009E3422">
              <w:t>Cllr B Hilton (RVBC)</w:t>
            </w:r>
          </w:p>
        </w:tc>
      </w:tr>
      <w:tr w:rsidR="00BB2823" w14:paraId="32782308" w14:textId="77777777" w:rsidTr="00BB2823">
        <w:tc>
          <w:tcPr>
            <w:tcW w:w="3024" w:type="dxa"/>
            <w:tcBorders>
              <w:top w:val="single" w:sz="4" w:space="0" w:color="auto"/>
              <w:bottom w:val="single" w:sz="4" w:space="0" w:color="auto"/>
            </w:tcBorders>
          </w:tcPr>
          <w:p w14:paraId="7CCBB49B" w14:textId="77777777" w:rsidR="00BB2823" w:rsidRDefault="00BB2823" w:rsidP="00BB2823">
            <w:r>
              <w:t>Apologies:</w:t>
            </w:r>
          </w:p>
        </w:tc>
        <w:tc>
          <w:tcPr>
            <w:tcW w:w="5992" w:type="dxa"/>
          </w:tcPr>
          <w:p w14:paraId="2DDCA81B" w14:textId="6660BF4F" w:rsidR="00BB2823" w:rsidRDefault="00BB2823" w:rsidP="00BB2823">
            <w:r w:rsidRPr="00CF1B5A">
              <w:t xml:space="preserve">Cllr </w:t>
            </w:r>
            <w:r>
              <w:t xml:space="preserve">P Elms </w:t>
            </w:r>
            <w:r w:rsidRPr="00CF1B5A">
              <w:t>(RVBC)</w:t>
            </w:r>
          </w:p>
          <w:p w14:paraId="0529DFB7" w14:textId="2E184AAE" w:rsidR="00831634" w:rsidRDefault="00831634" w:rsidP="009E3422"/>
        </w:tc>
      </w:tr>
      <w:tr w:rsidR="00BB2823" w14:paraId="7D10A296" w14:textId="77777777" w:rsidTr="00BB2823">
        <w:tc>
          <w:tcPr>
            <w:tcW w:w="3024" w:type="dxa"/>
            <w:tcBorders>
              <w:top w:val="single" w:sz="4" w:space="0" w:color="auto"/>
              <w:bottom w:val="single" w:sz="4" w:space="0" w:color="auto"/>
            </w:tcBorders>
          </w:tcPr>
          <w:p w14:paraId="45E4C28C" w14:textId="77777777" w:rsidR="00BB2823" w:rsidRDefault="00BB2823" w:rsidP="00BB2823">
            <w:r>
              <w:t>Members of the public present:</w:t>
            </w:r>
          </w:p>
        </w:tc>
        <w:tc>
          <w:tcPr>
            <w:tcW w:w="5992" w:type="dxa"/>
          </w:tcPr>
          <w:p w14:paraId="654696BD" w14:textId="2D894C60" w:rsidR="009B03FA" w:rsidRDefault="00F9283D" w:rsidP="009B03FA">
            <w:r>
              <w:t>Mr A Marsden</w:t>
            </w:r>
          </w:p>
          <w:p w14:paraId="74084A20" w14:textId="79274E39" w:rsidR="00831634" w:rsidRPr="00982D68" w:rsidRDefault="00831634" w:rsidP="009E3422"/>
        </w:tc>
      </w:tr>
    </w:tbl>
    <w:p w14:paraId="023A432A" w14:textId="77777777" w:rsidR="00684AAF" w:rsidRDefault="00684AAF"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14:paraId="1E23C17E" w14:textId="77777777" w:rsidTr="00636B16">
        <w:tc>
          <w:tcPr>
            <w:tcW w:w="562" w:type="dxa"/>
          </w:tcPr>
          <w:p w14:paraId="102F60AD" w14:textId="77777777" w:rsidR="00A94507" w:rsidRPr="00A94507" w:rsidRDefault="00A94507" w:rsidP="00A94507">
            <w:pPr>
              <w:spacing w:after="200" w:line="276" w:lineRule="auto"/>
            </w:pPr>
            <w:r w:rsidRPr="00A94507">
              <w:t>1.</w:t>
            </w:r>
          </w:p>
        </w:tc>
        <w:tc>
          <w:tcPr>
            <w:tcW w:w="7655" w:type="dxa"/>
          </w:tcPr>
          <w:p w14:paraId="049C8C18" w14:textId="77777777" w:rsidR="00A94507" w:rsidRPr="00A94507" w:rsidRDefault="00A94507" w:rsidP="00A94507">
            <w:pPr>
              <w:spacing w:after="200" w:line="276" w:lineRule="auto"/>
              <w:rPr>
                <w:b/>
                <w:bCs/>
              </w:rPr>
            </w:pPr>
            <w:r w:rsidRPr="00A94507">
              <w:rPr>
                <w:b/>
                <w:bCs/>
              </w:rPr>
              <w:t>Disclosure of interest:</w:t>
            </w:r>
          </w:p>
          <w:p w14:paraId="04B72487" w14:textId="77777777" w:rsidR="00A94507" w:rsidRPr="00A94507" w:rsidRDefault="00A94507" w:rsidP="00431415">
            <w:pPr>
              <w:spacing w:after="200" w:line="276" w:lineRule="auto"/>
            </w:pPr>
            <w:r w:rsidRPr="00A94507">
              <w:t>None received</w:t>
            </w:r>
          </w:p>
        </w:tc>
        <w:tc>
          <w:tcPr>
            <w:tcW w:w="799" w:type="dxa"/>
          </w:tcPr>
          <w:p w14:paraId="0100FE2D" w14:textId="77777777" w:rsidR="00A94507" w:rsidRPr="00A94507" w:rsidRDefault="00A94507" w:rsidP="00A94507">
            <w:pPr>
              <w:spacing w:after="200" w:line="276" w:lineRule="auto"/>
              <w:rPr>
                <w:b/>
                <w:bCs/>
              </w:rPr>
            </w:pPr>
          </w:p>
        </w:tc>
      </w:tr>
      <w:tr w:rsidR="00A94507" w:rsidRPr="00A94507" w14:paraId="739553EF" w14:textId="77777777" w:rsidTr="00636B16">
        <w:tc>
          <w:tcPr>
            <w:tcW w:w="562" w:type="dxa"/>
          </w:tcPr>
          <w:p w14:paraId="5CC2BAA4" w14:textId="77777777" w:rsidR="00A94507" w:rsidRPr="00A94507" w:rsidRDefault="00A94507" w:rsidP="00A94507">
            <w:pPr>
              <w:spacing w:after="200" w:line="276" w:lineRule="auto"/>
            </w:pPr>
            <w:r w:rsidRPr="00A94507">
              <w:t>2.</w:t>
            </w:r>
          </w:p>
        </w:tc>
        <w:tc>
          <w:tcPr>
            <w:tcW w:w="7655" w:type="dxa"/>
          </w:tcPr>
          <w:p w14:paraId="357F0FF1" w14:textId="4B35A449" w:rsidR="00A94507" w:rsidRPr="00A94507" w:rsidRDefault="00A94507" w:rsidP="00A94507">
            <w:pPr>
              <w:spacing w:after="200" w:line="276" w:lineRule="auto"/>
              <w:rPr>
                <w:b/>
                <w:bCs/>
                <w:lang w:val="en-US"/>
              </w:rPr>
            </w:pPr>
            <w:r w:rsidRPr="00A94507">
              <w:rPr>
                <w:b/>
                <w:bCs/>
                <w:lang w:val="en-US"/>
              </w:rPr>
              <w:t>Minutes of the Last Meeting (</w:t>
            </w:r>
            <w:r w:rsidR="00F6249A">
              <w:rPr>
                <w:b/>
                <w:bCs/>
                <w:lang w:val="en-US"/>
              </w:rPr>
              <w:t>2</w:t>
            </w:r>
            <w:r w:rsidR="00F9283D">
              <w:rPr>
                <w:b/>
                <w:bCs/>
                <w:lang w:val="en-US"/>
              </w:rPr>
              <w:t>5 April</w:t>
            </w:r>
            <w:r w:rsidR="005D38D5">
              <w:rPr>
                <w:b/>
                <w:bCs/>
                <w:lang w:val="en-US"/>
              </w:rPr>
              <w:t xml:space="preserve"> </w:t>
            </w:r>
            <w:r w:rsidRPr="00A94507">
              <w:rPr>
                <w:b/>
                <w:bCs/>
                <w:lang w:val="en-US"/>
              </w:rPr>
              <w:t>201</w:t>
            </w:r>
            <w:r w:rsidR="005D38D5">
              <w:rPr>
                <w:b/>
                <w:bCs/>
                <w:lang w:val="en-US"/>
              </w:rPr>
              <w:t>8</w:t>
            </w:r>
            <w:r w:rsidRPr="00A94507">
              <w:rPr>
                <w:b/>
                <w:bCs/>
                <w:lang w:val="en-US"/>
              </w:rPr>
              <w:t>)</w:t>
            </w:r>
            <w:r w:rsidR="00AE5784">
              <w:rPr>
                <w:b/>
                <w:bCs/>
                <w:lang w:val="en-US"/>
              </w:rPr>
              <w:t>:</w:t>
            </w:r>
          </w:p>
          <w:p w14:paraId="669350FD" w14:textId="4EF327F8" w:rsidR="00A94507" w:rsidRDefault="00A94507" w:rsidP="00B348D0">
            <w:pPr>
              <w:spacing w:line="276" w:lineRule="auto"/>
              <w:rPr>
                <w:bCs/>
                <w:lang w:val="en-US"/>
              </w:rPr>
            </w:pPr>
            <w:r w:rsidRPr="00A94507">
              <w:rPr>
                <w:bCs/>
                <w:lang w:val="en-US"/>
              </w:rPr>
              <w:t>The minutes were signed by the Chair as a true and accurate record of the meeting.</w:t>
            </w:r>
            <w:r w:rsidR="00DB1122">
              <w:rPr>
                <w:bCs/>
                <w:lang w:val="en-US"/>
              </w:rPr>
              <w:t xml:space="preserve"> </w:t>
            </w:r>
            <w:r w:rsidR="005D38D5">
              <w:rPr>
                <w:bCs/>
                <w:lang w:val="en-US"/>
              </w:rPr>
              <w:t xml:space="preserve"> </w:t>
            </w:r>
          </w:p>
          <w:p w14:paraId="52430AB9" w14:textId="77777777" w:rsidR="00B348D0" w:rsidRPr="00A94507" w:rsidRDefault="00B348D0" w:rsidP="00B348D0">
            <w:pPr>
              <w:spacing w:line="276" w:lineRule="auto"/>
              <w:rPr>
                <w:bCs/>
                <w:lang w:val="en-US"/>
              </w:rPr>
            </w:pPr>
          </w:p>
          <w:p w14:paraId="407BB858" w14:textId="692F0FB6" w:rsidR="005640E9" w:rsidRDefault="00A94507" w:rsidP="00B348D0">
            <w:pPr>
              <w:spacing w:line="276" w:lineRule="auto"/>
              <w:rPr>
                <w:bCs/>
                <w:lang w:val="en-US"/>
              </w:rPr>
            </w:pPr>
            <w:r w:rsidRPr="00A94507">
              <w:rPr>
                <w:bCs/>
                <w:lang w:val="en-US"/>
              </w:rPr>
              <w:t xml:space="preserve">Proposed by: </w:t>
            </w:r>
            <w:r w:rsidR="00380CCA">
              <w:rPr>
                <w:bCs/>
                <w:lang w:val="en-US"/>
              </w:rPr>
              <w:t xml:space="preserve"> </w:t>
            </w:r>
            <w:r w:rsidR="00380CCA" w:rsidRPr="00380CCA">
              <w:rPr>
                <w:bCs/>
                <w:lang w:val="en-US"/>
              </w:rPr>
              <w:t xml:space="preserve">Cllr </w:t>
            </w:r>
            <w:r w:rsidR="009E3422">
              <w:rPr>
                <w:bCs/>
                <w:lang w:val="en-US"/>
              </w:rPr>
              <w:t>H Best</w:t>
            </w:r>
            <w:r w:rsidR="00380CCA" w:rsidRPr="00380CCA">
              <w:rPr>
                <w:bCs/>
                <w:lang w:val="en-US"/>
              </w:rPr>
              <w:t xml:space="preserve">   </w:t>
            </w:r>
          </w:p>
          <w:p w14:paraId="7CF201A0" w14:textId="53C6CB80" w:rsidR="00831634" w:rsidRDefault="00A94507" w:rsidP="009E3422">
            <w:pPr>
              <w:spacing w:line="276" w:lineRule="auto"/>
            </w:pPr>
            <w:r w:rsidRPr="00A94507">
              <w:rPr>
                <w:bCs/>
                <w:lang w:val="en-US"/>
              </w:rPr>
              <w:t xml:space="preserve">Seconded by: </w:t>
            </w:r>
            <w:r w:rsidR="00380CCA" w:rsidRPr="00380CCA">
              <w:rPr>
                <w:bCs/>
                <w:lang w:val="en-US"/>
              </w:rPr>
              <w:t xml:space="preserve">Cllr </w:t>
            </w:r>
            <w:r w:rsidR="00776083">
              <w:rPr>
                <w:bCs/>
                <w:lang w:val="en-US"/>
              </w:rPr>
              <w:t>M Fox</w:t>
            </w:r>
          </w:p>
          <w:p w14:paraId="7A132FDC" w14:textId="77777777" w:rsidR="00831634" w:rsidRDefault="00831634" w:rsidP="002C4972"/>
          <w:p w14:paraId="1A35F3FA" w14:textId="4E3608FB" w:rsidR="00F54B32" w:rsidRDefault="00F54B32" w:rsidP="002C4972">
            <w:r w:rsidRPr="00C93DF1">
              <w:rPr>
                <w:u w:val="single"/>
              </w:rPr>
              <w:t>Matters arising</w:t>
            </w:r>
            <w:r>
              <w:t>:</w:t>
            </w:r>
          </w:p>
          <w:p w14:paraId="0A037415" w14:textId="4188F683" w:rsidR="00F54B32" w:rsidRDefault="00F54B32" w:rsidP="002C4972"/>
          <w:p w14:paraId="027CB075" w14:textId="1F611E70" w:rsidR="00F54B32" w:rsidRPr="00A94507" w:rsidRDefault="00F9283D" w:rsidP="00F9283D">
            <w:r>
              <w:t>None</w:t>
            </w:r>
          </w:p>
        </w:tc>
        <w:tc>
          <w:tcPr>
            <w:tcW w:w="799" w:type="dxa"/>
          </w:tcPr>
          <w:p w14:paraId="048A3AD2" w14:textId="77777777" w:rsidR="00A94507" w:rsidRPr="00A94507" w:rsidRDefault="00A94507" w:rsidP="00A94507">
            <w:pPr>
              <w:spacing w:after="200" w:line="276" w:lineRule="auto"/>
              <w:rPr>
                <w:b/>
                <w:bCs/>
                <w:lang w:val="en-US"/>
              </w:rPr>
            </w:pPr>
          </w:p>
          <w:p w14:paraId="175EBB17" w14:textId="77777777" w:rsidR="00BB4567" w:rsidRDefault="00BB4567" w:rsidP="00DB1122">
            <w:pPr>
              <w:rPr>
                <w:b/>
                <w:bCs/>
                <w:lang w:val="en-US"/>
              </w:rPr>
            </w:pPr>
          </w:p>
          <w:p w14:paraId="27257C74" w14:textId="77777777" w:rsidR="00C93DF1" w:rsidRDefault="00C93DF1" w:rsidP="00DB1122">
            <w:pPr>
              <w:rPr>
                <w:b/>
                <w:bCs/>
                <w:lang w:val="en-US"/>
              </w:rPr>
            </w:pPr>
          </w:p>
          <w:p w14:paraId="5C8BB524" w14:textId="77777777" w:rsidR="00C93DF1" w:rsidRDefault="00C93DF1" w:rsidP="00DB1122">
            <w:pPr>
              <w:rPr>
                <w:b/>
                <w:bCs/>
                <w:lang w:val="en-US"/>
              </w:rPr>
            </w:pPr>
          </w:p>
          <w:p w14:paraId="0319A0B9" w14:textId="77777777" w:rsidR="00C93DF1" w:rsidRDefault="00C93DF1" w:rsidP="00DB1122">
            <w:pPr>
              <w:rPr>
                <w:b/>
                <w:bCs/>
                <w:lang w:val="en-US"/>
              </w:rPr>
            </w:pPr>
          </w:p>
          <w:p w14:paraId="3322A6FE" w14:textId="766FC1C7" w:rsidR="00C93DF1" w:rsidRDefault="00C93DF1" w:rsidP="00DB1122">
            <w:pPr>
              <w:rPr>
                <w:b/>
                <w:bCs/>
                <w:lang w:val="en-US"/>
              </w:rPr>
            </w:pPr>
          </w:p>
          <w:p w14:paraId="3869D69F" w14:textId="4F5B57D2" w:rsidR="00A84F77" w:rsidRDefault="00A84F77" w:rsidP="00DB1122">
            <w:pPr>
              <w:rPr>
                <w:b/>
                <w:bCs/>
                <w:lang w:val="en-US"/>
              </w:rPr>
            </w:pPr>
          </w:p>
          <w:p w14:paraId="7E44E6C1" w14:textId="77777777" w:rsidR="00A84F77" w:rsidRDefault="00A84F77" w:rsidP="00DB1122">
            <w:pPr>
              <w:rPr>
                <w:b/>
                <w:bCs/>
                <w:lang w:val="en-US"/>
              </w:rPr>
            </w:pPr>
          </w:p>
          <w:p w14:paraId="1C736FC0" w14:textId="77777777" w:rsidR="00C93DF1" w:rsidRDefault="00C93DF1" w:rsidP="00DB1122">
            <w:pPr>
              <w:rPr>
                <w:b/>
                <w:bCs/>
                <w:lang w:val="en-US"/>
              </w:rPr>
            </w:pPr>
          </w:p>
          <w:p w14:paraId="01BA3E5C" w14:textId="345587A7" w:rsidR="00C93DF1" w:rsidRDefault="00C93DF1" w:rsidP="00DB1122">
            <w:pPr>
              <w:rPr>
                <w:b/>
                <w:bCs/>
                <w:lang w:val="en-US"/>
              </w:rPr>
            </w:pPr>
          </w:p>
          <w:p w14:paraId="5041F027" w14:textId="77777777" w:rsidR="00A84F77" w:rsidRDefault="00A84F77" w:rsidP="00DB1122">
            <w:pPr>
              <w:rPr>
                <w:b/>
                <w:bCs/>
                <w:lang w:val="en-US"/>
              </w:rPr>
            </w:pPr>
          </w:p>
          <w:p w14:paraId="6A84614A" w14:textId="67167163" w:rsidR="00C93DF1" w:rsidRPr="00A94507" w:rsidRDefault="00C93DF1" w:rsidP="00DB1122">
            <w:pPr>
              <w:rPr>
                <w:b/>
                <w:bCs/>
                <w:lang w:val="en-US"/>
              </w:rPr>
            </w:pPr>
          </w:p>
        </w:tc>
      </w:tr>
      <w:tr w:rsidR="00A94507" w:rsidRPr="00A94507" w14:paraId="0AFE9E17" w14:textId="77777777" w:rsidTr="00636B16">
        <w:tc>
          <w:tcPr>
            <w:tcW w:w="562" w:type="dxa"/>
          </w:tcPr>
          <w:p w14:paraId="42C1E1EC" w14:textId="77777777" w:rsidR="00A94507" w:rsidRPr="00A94507" w:rsidRDefault="00A94507" w:rsidP="00A94507">
            <w:pPr>
              <w:spacing w:after="200" w:line="276" w:lineRule="auto"/>
            </w:pPr>
            <w:r w:rsidRPr="00A94507">
              <w:t>3.</w:t>
            </w:r>
          </w:p>
        </w:tc>
        <w:tc>
          <w:tcPr>
            <w:tcW w:w="7655" w:type="dxa"/>
          </w:tcPr>
          <w:p w14:paraId="2304FC5E" w14:textId="77777777" w:rsidR="00A94507" w:rsidRPr="00A94507" w:rsidRDefault="00A94507" w:rsidP="00A94507">
            <w:pPr>
              <w:spacing w:after="200" w:line="276" w:lineRule="auto"/>
              <w:rPr>
                <w:b/>
              </w:rPr>
            </w:pPr>
            <w:r w:rsidRPr="00A94507">
              <w:rPr>
                <w:b/>
              </w:rPr>
              <w:t>Public questions, comments or representations</w:t>
            </w:r>
            <w:r w:rsidR="00AE5784">
              <w:rPr>
                <w:b/>
              </w:rPr>
              <w:t>:</w:t>
            </w:r>
          </w:p>
          <w:p w14:paraId="6456C799" w14:textId="09FE2021" w:rsidR="00074224" w:rsidRDefault="00C1047B" w:rsidP="00B348D0">
            <w:pPr>
              <w:spacing w:line="276" w:lineRule="auto"/>
            </w:pPr>
            <w:r>
              <w:t>None</w:t>
            </w:r>
            <w:r w:rsidR="00776083">
              <w:t xml:space="preserve"> </w:t>
            </w:r>
          </w:p>
          <w:p w14:paraId="11526FA1" w14:textId="70CC2FE8" w:rsidR="00B348D0" w:rsidRPr="00A94507" w:rsidRDefault="00B348D0" w:rsidP="00B348D0">
            <w:pPr>
              <w:spacing w:line="276" w:lineRule="auto"/>
            </w:pPr>
          </w:p>
        </w:tc>
        <w:tc>
          <w:tcPr>
            <w:tcW w:w="799" w:type="dxa"/>
          </w:tcPr>
          <w:p w14:paraId="22911FEC" w14:textId="77777777" w:rsidR="00A94507" w:rsidRPr="00A94507" w:rsidRDefault="00A94507" w:rsidP="00A94507">
            <w:pPr>
              <w:spacing w:after="200" w:line="276" w:lineRule="auto"/>
              <w:rPr>
                <w:b/>
              </w:rPr>
            </w:pPr>
          </w:p>
          <w:p w14:paraId="34826F8F" w14:textId="77777777" w:rsidR="00A94507" w:rsidRPr="00A94507" w:rsidRDefault="00A94507" w:rsidP="00A94507">
            <w:pPr>
              <w:spacing w:after="200" w:line="276" w:lineRule="auto"/>
              <w:rPr>
                <w:b/>
              </w:rPr>
            </w:pPr>
          </w:p>
        </w:tc>
      </w:tr>
      <w:tr w:rsidR="00A94507" w:rsidRPr="00A94507" w14:paraId="26F74CC5" w14:textId="77777777" w:rsidTr="00636B16">
        <w:tc>
          <w:tcPr>
            <w:tcW w:w="562" w:type="dxa"/>
            <w:tcBorders>
              <w:bottom w:val="single" w:sz="4" w:space="0" w:color="auto"/>
            </w:tcBorders>
          </w:tcPr>
          <w:p w14:paraId="6503835D" w14:textId="77777777" w:rsidR="00A94507" w:rsidRPr="00A94507" w:rsidRDefault="00A94507" w:rsidP="00A94507">
            <w:pPr>
              <w:spacing w:after="200" w:line="276" w:lineRule="auto"/>
            </w:pPr>
            <w:r w:rsidRPr="00A94507">
              <w:t>4.</w:t>
            </w:r>
          </w:p>
        </w:tc>
        <w:tc>
          <w:tcPr>
            <w:tcW w:w="7655" w:type="dxa"/>
            <w:tcBorders>
              <w:bottom w:val="single" w:sz="4" w:space="0" w:color="auto"/>
            </w:tcBorders>
          </w:tcPr>
          <w:p w14:paraId="52D36AAA" w14:textId="77777777" w:rsidR="00A94507" w:rsidRPr="00B42554" w:rsidRDefault="00A94507" w:rsidP="00A94507">
            <w:pPr>
              <w:spacing w:after="200" w:line="276" w:lineRule="auto"/>
              <w:rPr>
                <w:rFonts w:cstheme="minorHAnsi"/>
                <w:b/>
              </w:rPr>
            </w:pPr>
            <w:r w:rsidRPr="00B42554">
              <w:rPr>
                <w:rFonts w:cstheme="minorHAnsi"/>
                <w:b/>
              </w:rPr>
              <w:t>Update from Ward Councillors present</w:t>
            </w:r>
            <w:r w:rsidR="00AE5784" w:rsidRPr="00B42554">
              <w:rPr>
                <w:rFonts w:cstheme="minorHAnsi"/>
                <w:b/>
              </w:rPr>
              <w:t>:</w:t>
            </w:r>
          </w:p>
          <w:p w14:paraId="13AFDA78" w14:textId="7BB70CBE" w:rsidR="00B0074B" w:rsidRDefault="009E3422" w:rsidP="00DB1122">
            <w:pPr>
              <w:rPr>
                <w:rFonts w:cstheme="minorHAnsi"/>
              </w:rPr>
            </w:pPr>
            <w:r>
              <w:rPr>
                <w:rFonts w:cstheme="minorHAnsi"/>
              </w:rPr>
              <w:lastRenderedPageBreak/>
              <w:t xml:space="preserve">Cllr Hilton </w:t>
            </w:r>
            <w:r w:rsidR="00F6249A">
              <w:rPr>
                <w:rFonts w:cstheme="minorHAnsi"/>
              </w:rPr>
              <w:t>raised the following issues:</w:t>
            </w:r>
          </w:p>
          <w:p w14:paraId="3870E09E" w14:textId="5D65D028" w:rsidR="00F6249A" w:rsidRDefault="00F6249A" w:rsidP="00DB1122">
            <w:pPr>
              <w:rPr>
                <w:rFonts w:cstheme="minorHAnsi"/>
              </w:rPr>
            </w:pPr>
          </w:p>
          <w:p w14:paraId="33354723" w14:textId="0D85FD20" w:rsidR="00DB1122" w:rsidRDefault="00951D59" w:rsidP="00F9283D">
            <w:pPr>
              <w:pStyle w:val="ListParagraph"/>
              <w:numPr>
                <w:ilvl w:val="0"/>
                <w:numId w:val="15"/>
              </w:numPr>
              <w:rPr>
                <w:rFonts w:cstheme="minorHAnsi"/>
              </w:rPr>
            </w:pPr>
            <w:r>
              <w:rPr>
                <w:rFonts w:cstheme="minorHAnsi"/>
              </w:rPr>
              <w:t xml:space="preserve">a new mayor had been appointed for the Borough (Cllr Stuart </w:t>
            </w:r>
            <w:r w:rsidR="00E22DD2">
              <w:rPr>
                <w:rFonts w:cstheme="minorHAnsi"/>
              </w:rPr>
              <w:t>Care</w:t>
            </w:r>
            <w:r>
              <w:rPr>
                <w:rFonts w:cstheme="minorHAnsi"/>
              </w:rPr>
              <w:t xml:space="preserve">foot, along with his deputy, Cllr Stella </w:t>
            </w:r>
            <w:proofErr w:type="spellStart"/>
            <w:r>
              <w:rPr>
                <w:rFonts w:cstheme="minorHAnsi"/>
              </w:rPr>
              <w:t>Brunskill</w:t>
            </w:r>
            <w:proofErr w:type="spellEnd"/>
            <w:r>
              <w:rPr>
                <w:rFonts w:cstheme="minorHAnsi"/>
              </w:rPr>
              <w:t>);</w:t>
            </w:r>
          </w:p>
          <w:p w14:paraId="4ED67559" w14:textId="780ED6E8" w:rsidR="00951D59" w:rsidRDefault="00951D59" w:rsidP="00F9283D">
            <w:pPr>
              <w:pStyle w:val="ListParagraph"/>
              <w:numPr>
                <w:ilvl w:val="0"/>
                <w:numId w:val="15"/>
              </w:numPr>
              <w:rPr>
                <w:rFonts w:cstheme="minorHAnsi"/>
              </w:rPr>
            </w:pPr>
            <w:r>
              <w:rPr>
                <w:rFonts w:cstheme="minorHAnsi"/>
              </w:rPr>
              <w:t>at the recent leadership election Cllr Ken Hind had been re-elected as Leader of the Conservative group, with Cllr Steven Atkinson as his deputy;</w:t>
            </w:r>
          </w:p>
          <w:p w14:paraId="71561B84" w14:textId="46C4CA59" w:rsidR="00951D59" w:rsidRDefault="00951D59" w:rsidP="00951D59">
            <w:pPr>
              <w:pStyle w:val="ListParagraph"/>
              <w:numPr>
                <w:ilvl w:val="0"/>
                <w:numId w:val="15"/>
              </w:numPr>
              <w:rPr>
                <w:rFonts w:cstheme="minorHAnsi"/>
              </w:rPr>
            </w:pPr>
            <w:r>
              <w:rPr>
                <w:rFonts w:cstheme="minorHAnsi"/>
              </w:rPr>
              <w:t xml:space="preserve">in relation to the Borough’s elections in 2019 (when </w:t>
            </w:r>
            <w:r w:rsidRPr="00951D59">
              <w:rPr>
                <w:rFonts w:cstheme="minorHAnsi"/>
              </w:rPr>
              <w:t>new ward boundary proposals would be effective</w:t>
            </w:r>
            <w:r>
              <w:rPr>
                <w:rFonts w:cstheme="minorHAnsi"/>
              </w:rPr>
              <w:t>), the process for re-selection of existing Borough Councillors was due to commence in July 2018;</w:t>
            </w:r>
          </w:p>
          <w:p w14:paraId="2CD024E8" w14:textId="076DF501" w:rsidR="00951D59" w:rsidRDefault="00951D59" w:rsidP="00F9283D">
            <w:pPr>
              <w:pStyle w:val="ListParagraph"/>
              <w:numPr>
                <w:ilvl w:val="0"/>
                <w:numId w:val="15"/>
              </w:numPr>
              <w:rPr>
                <w:rFonts w:cstheme="minorHAnsi"/>
              </w:rPr>
            </w:pPr>
            <w:r>
              <w:rPr>
                <w:rFonts w:cstheme="minorHAnsi"/>
              </w:rPr>
              <w:t>a meeting to discuss the future of Clitheroe market was due to take place on 31 May, at which 4 options would be considered.  These included a presentation from the proposed developers Barnfield; a presentation from local market traders; a “do nothing” option; and a presentation on a new proposal to spend £200k on re-development.  It was hoped that a decision on the way forward would then be made; and</w:t>
            </w:r>
          </w:p>
          <w:p w14:paraId="6BADCC11" w14:textId="77777777" w:rsidR="00951D59" w:rsidRDefault="00951D59" w:rsidP="00F9283D">
            <w:pPr>
              <w:pStyle w:val="ListParagraph"/>
              <w:numPr>
                <w:ilvl w:val="0"/>
                <w:numId w:val="15"/>
              </w:numPr>
              <w:rPr>
                <w:rFonts w:cstheme="minorHAnsi"/>
              </w:rPr>
            </w:pPr>
            <w:r>
              <w:rPr>
                <w:rFonts w:cstheme="minorHAnsi"/>
              </w:rPr>
              <w:t>concerns had arisen at the removal of a GP facility at Clitheroe hospital.</w:t>
            </w:r>
          </w:p>
          <w:p w14:paraId="5C5CF7D9" w14:textId="370F9401" w:rsidR="00951D59" w:rsidRPr="00B42554" w:rsidRDefault="00951D59" w:rsidP="00951D59">
            <w:pPr>
              <w:pStyle w:val="ListParagraph"/>
              <w:ind w:left="360"/>
              <w:rPr>
                <w:rFonts w:cstheme="minorHAnsi"/>
              </w:rPr>
            </w:pPr>
          </w:p>
        </w:tc>
        <w:tc>
          <w:tcPr>
            <w:tcW w:w="799" w:type="dxa"/>
            <w:tcBorders>
              <w:bottom w:val="single" w:sz="4" w:space="0" w:color="auto"/>
            </w:tcBorders>
          </w:tcPr>
          <w:p w14:paraId="759D19E5" w14:textId="77777777" w:rsidR="00A94507" w:rsidRPr="00A94507" w:rsidRDefault="00A94507" w:rsidP="00A94507">
            <w:pPr>
              <w:spacing w:after="200" w:line="276" w:lineRule="auto"/>
            </w:pPr>
          </w:p>
        </w:tc>
      </w:tr>
      <w:tr w:rsidR="00B4197B" w:rsidRPr="00A94507" w14:paraId="01AEC290" w14:textId="77777777" w:rsidTr="00A84F77">
        <w:tc>
          <w:tcPr>
            <w:tcW w:w="562" w:type="dxa"/>
            <w:tcBorders>
              <w:bottom w:val="single" w:sz="4" w:space="0" w:color="auto"/>
            </w:tcBorders>
          </w:tcPr>
          <w:p w14:paraId="4A67DB00" w14:textId="0DF3A4CB" w:rsidR="00B4197B" w:rsidRPr="00A94507" w:rsidRDefault="00B4197B" w:rsidP="00A94507">
            <w:r>
              <w:t>5.</w:t>
            </w:r>
          </w:p>
        </w:tc>
        <w:tc>
          <w:tcPr>
            <w:tcW w:w="7655" w:type="dxa"/>
            <w:tcBorders>
              <w:bottom w:val="single" w:sz="4" w:space="0" w:color="auto"/>
            </w:tcBorders>
          </w:tcPr>
          <w:p w14:paraId="70B86871" w14:textId="77777777" w:rsidR="00B4197B" w:rsidRPr="003B6029" w:rsidRDefault="00B4197B" w:rsidP="00B4197B">
            <w:pPr>
              <w:spacing w:after="160" w:line="259" w:lineRule="auto"/>
              <w:rPr>
                <w:rFonts w:eastAsia="Calibri" w:cstheme="minorHAnsi"/>
                <w:b/>
              </w:rPr>
            </w:pPr>
            <w:r w:rsidRPr="003B6029">
              <w:rPr>
                <w:rFonts w:eastAsia="Calibri" w:cstheme="minorHAnsi"/>
                <w:b/>
              </w:rPr>
              <w:t>Extended closure of Bradford Bridge</w:t>
            </w:r>
          </w:p>
          <w:p w14:paraId="5516E7C3" w14:textId="4D3F11FA" w:rsidR="00F9283D" w:rsidRDefault="007838E8" w:rsidP="002C16F0">
            <w:pPr>
              <w:rPr>
                <w:rFonts w:cstheme="minorHAnsi"/>
              </w:rPr>
            </w:pPr>
            <w:r>
              <w:rPr>
                <w:rFonts w:cstheme="minorHAnsi"/>
              </w:rPr>
              <w:t xml:space="preserve">The Clerk presented details of the ongoing correspondence with the County Council regarding concerns over Bradford Bridge.  Members noted that the </w:t>
            </w:r>
            <w:r w:rsidR="00F64A8D">
              <w:rPr>
                <w:rFonts w:cstheme="minorHAnsi"/>
              </w:rPr>
              <w:t>County</w:t>
            </w:r>
            <w:r>
              <w:rPr>
                <w:rFonts w:cstheme="minorHAnsi"/>
              </w:rPr>
              <w:t xml:space="preserve"> </w:t>
            </w:r>
            <w:r w:rsidR="00F64A8D">
              <w:rPr>
                <w:rFonts w:cstheme="minorHAnsi"/>
              </w:rPr>
              <w:t>Council</w:t>
            </w:r>
            <w:r>
              <w:rPr>
                <w:rFonts w:cstheme="minorHAnsi"/>
              </w:rPr>
              <w:t xml:space="preserve"> officers had chosen not to address the issue of Parish Council attendance at any </w:t>
            </w:r>
            <w:r w:rsidR="00F64A8D">
              <w:rPr>
                <w:rFonts w:cstheme="minorHAnsi"/>
              </w:rPr>
              <w:t xml:space="preserve">future </w:t>
            </w:r>
            <w:r>
              <w:rPr>
                <w:rFonts w:cstheme="minorHAnsi"/>
              </w:rPr>
              <w:t xml:space="preserve">meeting to discuss the future of the </w:t>
            </w:r>
            <w:proofErr w:type="gramStart"/>
            <w:r>
              <w:rPr>
                <w:rFonts w:cstheme="minorHAnsi"/>
              </w:rPr>
              <w:t>bridge, and</w:t>
            </w:r>
            <w:proofErr w:type="gramEnd"/>
            <w:r>
              <w:rPr>
                <w:rFonts w:cstheme="minorHAnsi"/>
              </w:rPr>
              <w:t xml:space="preserve"> asked the Clerk to once more pursue this point.</w:t>
            </w:r>
            <w:r w:rsidR="00F64A8D">
              <w:rPr>
                <w:rFonts w:cstheme="minorHAnsi"/>
              </w:rPr>
              <w:t xml:space="preserve">  It was noted that the bridge had once again been impacted by traffic, with damage to the left-hand side of the structure when approaching from the village; the Clerk was also asked to report this to officers.</w:t>
            </w:r>
          </w:p>
          <w:p w14:paraId="7CBE6A5F" w14:textId="3003C648" w:rsidR="00F64A8D" w:rsidRDefault="00F64A8D" w:rsidP="002C16F0">
            <w:pPr>
              <w:rPr>
                <w:rFonts w:cstheme="minorHAnsi"/>
              </w:rPr>
            </w:pPr>
          </w:p>
          <w:p w14:paraId="1BDA9718" w14:textId="64D47EF0" w:rsidR="00F64A8D" w:rsidRDefault="00F64A8D" w:rsidP="002C16F0">
            <w:pPr>
              <w:rPr>
                <w:rFonts w:cstheme="minorHAnsi"/>
              </w:rPr>
            </w:pPr>
            <w:r>
              <w:rPr>
                <w:rFonts w:cstheme="minorHAnsi"/>
              </w:rPr>
              <w:t>Members also noted the County Council’s confirmation that a traffic survey had indeed taken place, although no indication of when (or whether) the results of this would be shared with the Parish Council had been given.  Again, the Clerk was asked to approach the County Council on this matter.</w:t>
            </w:r>
          </w:p>
          <w:p w14:paraId="431558C6" w14:textId="24FB87D0" w:rsidR="00F64A8D" w:rsidRDefault="00F64A8D" w:rsidP="002C16F0">
            <w:pPr>
              <w:rPr>
                <w:rFonts w:cstheme="minorHAnsi"/>
              </w:rPr>
            </w:pPr>
          </w:p>
          <w:p w14:paraId="6095EEE8" w14:textId="44E53DCB" w:rsidR="00F64A8D" w:rsidRDefault="00EA5236" w:rsidP="002C16F0">
            <w:pPr>
              <w:rPr>
                <w:rFonts w:cstheme="minorHAnsi"/>
              </w:rPr>
            </w:pPr>
            <w:r>
              <w:rPr>
                <w:rFonts w:cstheme="minorHAnsi"/>
              </w:rPr>
              <w:t>Cllr Best</w:t>
            </w:r>
            <w:r w:rsidR="00F64A8D">
              <w:rPr>
                <w:rFonts w:cstheme="minorHAnsi"/>
              </w:rPr>
              <w:t xml:space="preserve"> commented that the signage advising vehicles of the bridge’s weight limit (located on Grindleton Rd) had been struck and was now less visible to traffic than it should be.  It was agreed that the County Council should also be advised of this issue.</w:t>
            </w:r>
          </w:p>
          <w:p w14:paraId="082161FF" w14:textId="03B93A5F" w:rsidR="00F64A8D" w:rsidRDefault="00F64A8D" w:rsidP="002C16F0">
            <w:pPr>
              <w:rPr>
                <w:rFonts w:cstheme="minorHAnsi"/>
              </w:rPr>
            </w:pPr>
          </w:p>
          <w:p w14:paraId="740113F8" w14:textId="7C92C21E" w:rsidR="00F64A8D" w:rsidRPr="00F64A8D" w:rsidRDefault="00F64A8D" w:rsidP="002C16F0">
            <w:pPr>
              <w:rPr>
                <w:rFonts w:cstheme="minorHAnsi"/>
                <w:b/>
              </w:rPr>
            </w:pPr>
            <w:r w:rsidRPr="00F64A8D">
              <w:rPr>
                <w:rFonts w:cstheme="minorHAnsi"/>
                <w:b/>
              </w:rPr>
              <w:t>Resolved</w:t>
            </w:r>
          </w:p>
          <w:p w14:paraId="252DE360" w14:textId="438FE001" w:rsidR="00F64A8D" w:rsidRPr="00F64A8D" w:rsidRDefault="00F64A8D" w:rsidP="002C16F0">
            <w:pPr>
              <w:rPr>
                <w:rFonts w:cstheme="minorHAnsi"/>
                <w:b/>
              </w:rPr>
            </w:pPr>
            <w:r w:rsidRPr="00F64A8D">
              <w:rPr>
                <w:rFonts w:cstheme="minorHAnsi"/>
                <w:b/>
              </w:rPr>
              <w:t>Clerk to make contact with LCC on the above points</w:t>
            </w:r>
          </w:p>
          <w:p w14:paraId="0D496D0A" w14:textId="1D82FCBD" w:rsidR="002252CF" w:rsidRPr="00324FF7" w:rsidRDefault="002252CF" w:rsidP="002C16F0">
            <w:pPr>
              <w:rPr>
                <w:rFonts w:cstheme="minorHAnsi"/>
              </w:rPr>
            </w:pPr>
          </w:p>
        </w:tc>
        <w:tc>
          <w:tcPr>
            <w:tcW w:w="799" w:type="dxa"/>
            <w:tcBorders>
              <w:bottom w:val="single" w:sz="4" w:space="0" w:color="auto"/>
            </w:tcBorders>
          </w:tcPr>
          <w:p w14:paraId="26E0E4DE" w14:textId="77777777" w:rsidR="00B4197B" w:rsidRDefault="00B4197B" w:rsidP="00A94507"/>
          <w:p w14:paraId="78FD1379" w14:textId="77777777" w:rsidR="00480A16" w:rsidRDefault="00480A16" w:rsidP="00A94507"/>
          <w:p w14:paraId="69652B5A" w14:textId="2E01422F" w:rsidR="00480A16" w:rsidRDefault="00480A16" w:rsidP="00A94507"/>
          <w:p w14:paraId="0154C059" w14:textId="2B63BD72" w:rsidR="002252CF" w:rsidRDefault="002252CF" w:rsidP="00A94507"/>
          <w:p w14:paraId="1994F23B" w14:textId="77777777" w:rsidR="00480A16" w:rsidRDefault="00480A16" w:rsidP="00A94507"/>
          <w:p w14:paraId="3E296B2E" w14:textId="77777777" w:rsidR="00480A16" w:rsidRDefault="00480A16" w:rsidP="00A94507"/>
          <w:p w14:paraId="17175220" w14:textId="77777777" w:rsidR="00480A16" w:rsidRDefault="00480A16" w:rsidP="00A94507"/>
          <w:p w14:paraId="10BD5502" w14:textId="77777777" w:rsidR="00480A16" w:rsidRDefault="00480A16" w:rsidP="00A94507"/>
          <w:p w14:paraId="34AF1422" w14:textId="77777777" w:rsidR="00480A16" w:rsidRDefault="00480A16" w:rsidP="00A94507"/>
          <w:p w14:paraId="22BD6A22" w14:textId="77777777" w:rsidR="00480A16" w:rsidRDefault="00480A16" w:rsidP="00A94507"/>
          <w:p w14:paraId="4D379C37" w14:textId="77777777" w:rsidR="00480A16" w:rsidRDefault="00480A16" w:rsidP="00A94507"/>
          <w:p w14:paraId="276E1172" w14:textId="77777777" w:rsidR="00480A16" w:rsidRDefault="00480A16" w:rsidP="00A94507"/>
          <w:p w14:paraId="253AD332" w14:textId="77777777" w:rsidR="00480A16" w:rsidRDefault="00480A16" w:rsidP="00A94507"/>
          <w:p w14:paraId="54E8CA89" w14:textId="2F58393F" w:rsidR="008F7F5C" w:rsidRPr="008F7F5C" w:rsidRDefault="008F7F5C" w:rsidP="00A94507">
            <w:pPr>
              <w:rPr>
                <w:b/>
              </w:rPr>
            </w:pPr>
          </w:p>
        </w:tc>
      </w:tr>
      <w:tr w:rsidR="00A94507" w:rsidRPr="00A94507" w14:paraId="361682C4" w14:textId="77777777" w:rsidTr="009E3422">
        <w:tc>
          <w:tcPr>
            <w:tcW w:w="562" w:type="dxa"/>
            <w:tcBorders>
              <w:bottom w:val="nil"/>
            </w:tcBorders>
          </w:tcPr>
          <w:p w14:paraId="1A0E222A" w14:textId="6D5562C4" w:rsidR="00AE1A05" w:rsidRPr="00A94507" w:rsidRDefault="00B4197B" w:rsidP="009E3422">
            <w:pPr>
              <w:spacing w:after="200" w:line="276" w:lineRule="auto"/>
            </w:pPr>
            <w:r>
              <w:t>6</w:t>
            </w:r>
            <w:r w:rsidR="00A94507" w:rsidRPr="00A94507">
              <w:t>.</w:t>
            </w:r>
          </w:p>
        </w:tc>
        <w:tc>
          <w:tcPr>
            <w:tcW w:w="7655" w:type="dxa"/>
            <w:tcBorders>
              <w:bottom w:val="nil"/>
            </w:tcBorders>
          </w:tcPr>
          <w:p w14:paraId="728ECD60" w14:textId="44E05623" w:rsidR="00A84F77" w:rsidRPr="00B42554" w:rsidRDefault="00A94507" w:rsidP="009E3422">
            <w:pPr>
              <w:spacing w:line="276" w:lineRule="auto"/>
              <w:rPr>
                <w:rFonts w:cstheme="minorHAnsi"/>
              </w:rPr>
            </w:pPr>
            <w:r w:rsidRPr="00B42554">
              <w:rPr>
                <w:rFonts w:cstheme="minorHAnsi"/>
                <w:b/>
              </w:rPr>
              <w:t>Overview of financial position</w:t>
            </w:r>
            <w:r w:rsidR="00AE5784" w:rsidRPr="00B42554">
              <w:rPr>
                <w:rFonts w:cstheme="minorHAnsi"/>
                <w:b/>
              </w:rPr>
              <w:t>:</w:t>
            </w:r>
          </w:p>
        </w:tc>
        <w:tc>
          <w:tcPr>
            <w:tcW w:w="799" w:type="dxa"/>
            <w:tcBorders>
              <w:bottom w:val="nil"/>
            </w:tcBorders>
          </w:tcPr>
          <w:p w14:paraId="727CBAC8" w14:textId="68053A1F" w:rsidR="00C90B69" w:rsidRPr="004D244F" w:rsidRDefault="00C90B69" w:rsidP="00B4197B">
            <w:pPr>
              <w:spacing w:after="200" w:line="276" w:lineRule="auto"/>
              <w:rPr>
                <w:b/>
                <w:sz w:val="18"/>
                <w:szCs w:val="18"/>
              </w:rPr>
            </w:pPr>
          </w:p>
        </w:tc>
      </w:tr>
      <w:tr w:rsidR="009E3422" w:rsidRPr="00A94507" w14:paraId="58A5A351" w14:textId="77777777" w:rsidTr="003F1D3D">
        <w:tc>
          <w:tcPr>
            <w:tcW w:w="562" w:type="dxa"/>
            <w:tcBorders>
              <w:top w:val="nil"/>
              <w:bottom w:val="nil"/>
            </w:tcBorders>
          </w:tcPr>
          <w:p w14:paraId="52F6AF10" w14:textId="72917E85" w:rsidR="009E3422" w:rsidRDefault="009E3422" w:rsidP="00A94507"/>
        </w:tc>
        <w:tc>
          <w:tcPr>
            <w:tcW w:w="7655" w:type="dxa"/>
            <w:tcBorders>
              <w:top w:val="nil"/>
              <w:bottom w:val="nil"/>
            </w:tcBorders>
          </w:tcPr>
          <w:p w14:paraId="44C6F28B" w14:textId="435E32FE" w:rsidR="009E3422" w:rsidRDefault="009E3422" w:rsidP="009E3422">
            <w:pPr>
              <w:spacing w:line="276" w:lineRule="auto"/>
              <w:rPr>
                <w:rFonts w:cstheme="minorHAnsi"/>
                <w:b/>
              </w:rPr>
            </w:pPr>
            <w:r w:rsidRPr="00B42554">
              <w:rPr>
                <w:rFonts w:cstheme="minorHAnsi"/>
                <w:b/>
              </w:rPr>
              <w:t xml:space="preserve">Monthly accounts – </w:t>
            </w:r>
            <w:r w:rsidR="00F9283D">
              <w:rPr>
                <w:rFonts w:cstheme="minorHAnsi"/>
                <w:b/>
              </w:rPr>
              <w:t>April 2</w:t>
            </w:r>
            <w:r>
              <w:rPr>
                <w:rFonts w:cstheme="minorHAnsi"/>
                <w:b/>
              </w:rPr>
              <w:t>018</w:t>
            </w:r>
          </w:p>
          <w:p w14:paraId="1F53A839" w14:textId="77777777" w:rsidR="009E3422" w:rsidRPr="00B42554" w:rsidRDefault="009E3422" w:rsidP="009E3422">
            <w:pPr>
              <w:spacing w:line="276" w:lineRule="auto"/>
              <w:rPr>
                <w:rFonts w:cstheme="minorHAnsi"/>
                <w:b/>
              </w:rPr>
            </w:pPr>
          </w:p>
          <w:p w14:paraId="6769517F" w14:textId="47936E88" w:rsidR="009E3422" w:rsidRDefault="009E3422" w:rsidP="009E3422">
            <w:pPr>
              <w:spacing w:line="276" w:lineRule="auto"/>
              <w:rPr>
                <w:rFonts w:cstheme="minorHAnsi"/>
              </w:rPr>
            </w:pPr>
            <w:r w:rsidRPr="00B42554">
              <w:rPr>
                <w:rFonts w:cstheme="minorHAnsi"/>
              </w:rPr>
              <w:t xml:space="preserve">The Clerk submitted details of income and expenditure for the month of </w:t>
            </w:r>
            <w:r w:rsidR="00F9283D">
              <w:rPr>
                <w:rFonts w:cstheme="minorHAnsi"/>
              </w:rPr>
              <w:t>April</w:t>
            </w:r>
            <w:r w:rsidRPr="00B42554">
              <w:rPr>
                <w:rFonts w:cstheme="minorHAnsi"/>
              </w:rPr>
              <w:t xml:space="preserve"> 201</w:t>
            </w:r>
            <w:r>
              <w:rPr>
                <w:rFonts w:cstheme="minorHAnsi"/>
              </w:rPr>
              <w:t>8 f</w:t>
            </w:r>
            <w:r w:rsidRPr="00B42554">
              <w:rPr>
                <w:rFonts w:cstheme="minorHAnsi"/>
              </w:rPr>
              <w:t xml:space="preserve">or approval by the </w:t>
            </w:r>
            <w:r>
              <w:rPr>
                <w:rFonts w:cstheme="minorHAnsi"/>
              </w:rPr>
              <w:t xml:space="preserve">Parish </w:t>
            </w:r>
            <w:r w:rsidRPr="00B42554">
              <w:rPr>
                <w:rFonts w:cstheme="minorHAnsi"/>
              </w:rPr>
              <w:t>Council and signing-off by the Chair.</w:t>
            </w:r>
          </w:p>
          <w:p w14:paraId="4E685738" w14:textId="77777777" w:rsidR="009E3422" w:rsidRPr="00B42554" w:rsidRDefault="009E3422" w:rsidP="009E3422">
            <w:pPr>
              <w:spacing w:line="276" w:lineRule="auto"/>
              <w:rPr>
                <w:rFonts w:cstheme="minorHAnsi"/>
              </w:rPr>
            </w:pPr>
          </w:p>
          <w:p w14:paraId="13E6D045" w14:textId="77777777" w:rsidR="009E3422" w:rsidRPr="00B42554" w:rsidRDefault="009E3422" w:rsidP="009E3422">
            <w:pPr>
              <w:spacing w:line="276" w:lineRule="auto"/>
              <w:rPr>
                <w:rFonts w:cstheme="minorHAnsi"/>
                <w:b/>
              </w:rPr>
            </w:pPr>
            <w:r w:rsidRPr="00B42554">
              <w:rPr>
                <w:rFonts w:cstheme="minorHAnsi"/>
                <w:b/>
              </w:rPr>
              <w:t>Resolved</w:t>
            </w:r>
          </w:p>
          <w:p w14:paraId="5CA6E9BA" w14:textId="4CDE51F8" w:rsidR="009E3422" w:rsidRPr="00B42554" w:rsidRDefault="009E3422" w:rsidP="009C6564">
            <w:pPr>
              <w:spacing w:line="276" w:lineRule="auto"/>
              <w:rPr>
                <w:rFonts w:eastAsia="Calibri" w:cstheme="minorHAnsi"/>
                <w:b/>
              </w:rPr>
            </w:pPr>
            <w:r w:rsidRPr="00B42554">
              <w:rPr>
                <w:rFonts w:cstheme="minorHAnsi"/>
                <w:b/>
              </w:rPr>
              <w:t xml:space="preserve">That the record for </w:t>
            </w:r>
            <w:r w:rsidR="00F9283D">
              <w:rPr>
                <w:rFonts w:cstheme="minorHAnsi"/>
                <w:b/>
              </w:rPr>
              <w:t>April</w:t>
            </w:r>
            <w:r w:rsidRPr="00B42554">
              <w:rPr>
                <w:rFonts w:cstheme="minorHAnsi"/>
                <w:b/>
              </w:rPr>
              <w:t xml:space="preserve"> 201</w:t>
            </w:r>
            <w:r>
              <w:rPr>
                <w:rFonts w:cstheme="minorHAnsi"/>
                <w:b/>
              </w:rPr>
              <w:t>8</w:t>
            </w:r>
            <w:r w:rsidRPr="00B42554">
              <w:rPr>
                <w:rFonts w:cstheme="minorHAnsi"/>
                <w:b/>
              </w:rPr>
              <w:t xml:space="preserve"> as presented would be signed off</w:t>
            </w:r>
          </w:p>
        </w:tc>
        <w:tc>
          <w:tcPr>
            <w:tcW w:w="799" w:type="dxa"/>
            <w:tcBorders>
              <w:top w:val="nil"/>
              <w:bottom w:val="nil"/>
            </w:tcBorders>
          </w:tcPr>
          <w:p w14:paraId="409FE964" w14:textId="77777777" w:rsidR="009E3422" w:rsidRDefault="009E3422" w:rsidP="00A94507">
            <w:pPr>
              <w:rPr>
                <w:b/>
              </w:rPr>
            </w:pPr>
          </w:p>
          <w:p w14:paraId="36FA6FA7" w14:textId="77777777" w:rsidR="009E3422" w:rsidRDefault="009E3422" w:rsidP="00A94507">
            <w:pPr>
              <w:rPr>
                <w:b/>
              </w:rPr>
            </w:pPr>
          </w:p>
          <w:p w14:paraId="731C1D69" w14:textId="77777777" w:rsidR="009E3422" w:rsidRDefault="009E3422" w:rsidP="00A94507">
            <w:pPr>
              <w:rPr>
                <w:b/>
              </w:rPr>
            </w:pPr>
          </w:p>
          <w:p w14:paraId="7AE33C0C" w14:textId="77777777" w:rsidR="009E3422" w:rsidRDefault="009E3422" w:rsidP="00A94507">
            <w:pPr>
              <w:rPr>
                <w:b/>
              </w:rPr>
            </w:pPr>
          </w:p>
          <w:p w14:paraId="2613378A" w14:textId="77777777" w:rsidR="009E3422" w:rsidRDefault="009E3422" w:rsidP="00A94507">
            <w:pPr>
              <w:rPr>
                <w:b/>
              </w:rPr>
            </w:pPr>
          </w:p>
          <w:p w14:paraId="0D636469" w14:textId="77777777" w:rsidR="009E3422" w:rsidRDefault="009E3422" w:rsidP="00A94507">
            <w:pPr>
              <w:rPr>
                <w:b/>
              </w:rPr>
            </w:pPr>
          </w:p>
          <w:p w14:paraId="2C07457D" w14:textId="77777777" w:rsidR="009E3422" w:rsidRDefault="009E3422" w:rsidP="00A94507">
            <w:pPr>
              <w:rPr>
                <w:b/>
              </w:rPr>
            </w:pPr>
          </w:p>
          <w:p w14:paraId="6B5D7E5B" w14:textId="4D48B77F" w:rsidR="009C6564" w:rsidRDefault="009E3422" w:rsidP="00A94507">
            <w:pPr>
              <w:rPr>
                <w:b/>
              </w:rPr>
            </w:pPr>
            <w:r>
              <w:rPr>
                <w:b/>
              </w:rPr>
              <w:t>Chair</w:t>
            </w:r>
          </w:p>
          <w:p w14:paraId="0A617A83" w14:textId="49E182A3" w:rsidR="009C6564" w:rsidRDefault="009C6564" w:rsidP="00A94507">
            <w:pPr>
              <w:rPr>
                <w:b/>
              </w:rPr>
            </w:pPr>
          </w:p>
        </w:tc>
      </w:tr>
      <w:tr w:rsidR="004417A9" w:rsidRPr="00A94507" w14:paraId="20E32247" w14:textId="77777777" w:rsidTr="00340C39">
        <w:tc>
          <w:tcPr>
            <w:tcW w:w="562" w:type="dxa"/>
            <w:tcBorders>
              <w:bottom w:val="nil"/>
            </w:tcBorders>
          </w:tcPr>
          <w:p w14:paraId="21F88017" w14:textId="3E702734" w:rsidR="004417A9" w:rsidRPr="00A94507" w:rsidRDefault="004969ED" w:rsidP="00A94507">
            <w:r>
              <w:lastRenderedPageBreak/>
              <w:t>7</w:t>
            </w:r>
            <w:r w:rsidR="00921E6E">
              <w:t>.</w:t>
            </w:r>
          </w:p>
        </w:tc>
        <w:tc>
          <w:tcPr>
            <w:tcW w:w="7655" w:type="dxa"/>
            <w:tcBorders>
              <w:bottom w:val="nil"/>
            </w:tcBorders>
          </w:tcPr>
          <w:p w14:paraId="5556C4A0" w14:textId="77777777" w:rsidR="004417A9" w:rsidRPr="00B42554" w:rsidRDefault="004417A9" w:rsidP="004417A9">
            <w:pPr>
              <w:spacing w:after="200" w:line="276" w:lineRule="auto"/>
              <w:rPr>
                <w:rFonts w:cstheme="minorHAnsi"/>
                <w:b/>
              </w:rPr>
            </w:pPr>
            <w:r w:rsidRPr="00B42554">
              <w:rPr>
                <w:rFonts w:cstheme="minorHAnsi"/>
                <w:b/>
              </w:rPr>
              <w:t>Planning applications considered</w:t>
            </w:r>
          </w:p>
          <w:p w14:paraId="7CC218E5" w14:textId="2FC7A580" w:rsidR="00CF7558" w:rsidRPr="00B42554" w:rsidRDefault="00F9283D" w:rsidP="00914BD5">
            <w:pPr>
              <w:rPr>
                <w:rFonts w:cstheme="minorHAnsi"/>
              </w:rPr>
            </w:pPr>
            <w:r>
              <w:rPr>
                <w:rFonts w:cstheme="minorHAnsi"/>
              </w:rPr>
              <w:t>The following</w:t>
            </w:r>
            <w:r w:rsidR="00C03F19">
              <w:rPr>
                <w:rFonts w:cstheme="minorHAnsi"/>
              </w:rPr>
              <w:t xml:space="preserve"> planning applications </w:t>
            </w:r>
            <w:r w:rsidR="009B0654">
              <w:rPr>
                <w:rFonts w:cstheme="minorHAnsi"/>
              </w:rPr>
              <w:t>were present</w:t>
            </w:r>
            <w:r w:rsidR="00C03F19">
              <w:rPr>
                <w:rFonts w:cstheme="minorHAnsi"/>
              </w:rPr>
              <w:t>ed for consideration.</w:t>
            </w:r>
          </w:p>
        </w:tc>
        <w:tc>
          <w:tcPr>
            <w:tcW w:w="799" w:type="dxa"/>
            <w:tcBorders>
              <w:bottom w:val="nil"/>
            </w:tcBorders>
          </w:tcPr>
          <w:p w14:paraId="3D42032D" w14:textId="77777777" w:rsidR="004417A9" w:rsidRDefault="004417A9" w:rsidP="00A94507">
            <w:pPr>
              <w:rPr>
                <w:b/>
              </w:rPr>
            </w:pPr>
          </w:p>
          <w:p w14:paraId="6A24293F" w14:textId="77777777" w:rsidR="00CF7558" w:rsidRDefault="00CF7558" w:rsidP="00A94507">
            <w:pPr>
              <w:rPr>
                <w:b/>
              </w:rPr>
            </w:pPr>
          </w:p>
          <w:p w14:paraId="084F51BF" w14:textId="77777777" w:rsidR="00CF7558" w:rsidRDefault="00CF7558" w:rsidP="00A94507">
            <w:pPr>
              <w:rPr>
                <w:b/>
              </w:rPr>
            </w:pPr>
          </w:p>
          <w:p w14:paraId="65FFC987" w14:textId="77777777" w:rsidR="00CF7558" w:rsidRPr="00A94507" w:rsidRDefault="00CF7558" w:rsidP="00557F6F">
            <w:pPr>
              <w:rPr>
                <w:b/>
              </w:rPr>
            </w:pPr>
          </w:p>
        </w:tc>
      </w:tr>
      <w:tr w:rsidR="00F9283D" w:rsidRPr="00A94507" w14:paraId="30CC4D46" w14:textId="77777777" w:rsidTr="00340C39">
        <w:tc>
          <w:tcPr>
            <w:tcW w:w="562" w:type="dxa"/>
            <w:tcBorders>
              <w:top w:val="nil"/>
              <w:bottom w:val="nil"/>
            </w:tcBorders>
          </w:tcPr>
          <w:p w14:paraId="20F4E491" w14:textId="28BD5331" w:rsidR="00F9283D" w:rsidRDefault="00F9283D" w:rsidP="001F6190">
            <w:r>
              <w:t>a</w:t>
            </w:r>
          </w:p>
        </w:tc>
        <w:tc>
          <w:tcPr>
            <w:tcW w:w="7655" w:type="dxa"/>
            <w:tcBorders>
              <w:top w:val="nil"/>
              <w:bottom w:val="nil"/>
            </w:tcBorders>
          </w:tcPr>
          <w:p w14:paraId="231FEDFB" w14:textId="07B986F5" w:rsidR="00F9283D" w:rsidRPr="00340C39" w:rsidRDefault="00984558" w:rsidP="001F6190">
            <w:pPr>
              <w:spacing w:line="259" w:lineRule="auto"/>
              <w:rPr>
                <w:rFonts w:eastAsia="Calibri" w:cstheme="minorHAnsi"/>
                <w:u w:val="single"/>
              </w:rPr>
            </w:pPr>
            <w:r w:rsidRPr="00340C39">
              <w:rPr>
                <w:rFonts w:eastAsia="Calibri" w:cstheme="minorHAnsi"/>
                <w:u w:val="single"/>
              </w:rPr>
              <w:t>Planning Application No: 3/2018/0371</w:t>
            </w:r>
            <w:r w:rsidR="00340C39" w:rsidRPr="00340C39">
              <w:rPr>
                <w:u w:val="single"/>
              </w:rPr>
              <w:t xml:space="preserve"> </w:t>
            </w:r>
            <w:r w:rsidR="000678BE">
              <w:rPr>
                <w:u w:val="single"/>
              </w:rPr>
              <w:t>–</w:t>
            </w:r>
            <w:r w:rsidR="00340C39">
              <w:rPr>
                <w:u w:val="single"/>
              </w:rPr>
              <w:t xml:space="preserve"> </w:t>
            </w:r>
            <w:proofErr w:type="spellStart"/>
            <w:r w:rsidR="00340C39" w:rsidRPr="00340C39">
              <w:rPr>
                <w:rFonts w:eastAsia="Calibri" w:cstheme="minorHAnsi"/>
                <w:u w:val="single"/>
              </w:rPr>
              <w:t>Markhor</w:t>
            </w:r>
            <w:proofErr w:type="spellEnd"/>
            <w:r w:rsidR="000678BE">
              <w:rPr>
                <w:rFonts w:eastAsia="Calibri" w:cstheme="minorHAnsi"/>
                <w:u w:val="single"/>
              </w:rPr>
              <w:t>,</w:t>
            </w:r>
            <w:r w:rsidR="00340C39" w:rsidRPr="00340C39">
              <w:rPr>
                <w:rFonts w:eastAsia="Calibri" w:cstheme="minorHAnsi"/>
                <w:u w:val="single"/>
              </w:rPr>
              <w:t xml:space="preserve"> Eaves Hall Lane</w:t>
            </w:r>
            <w:r w:rsidR="000678BE">
              <w:rPr>
                <w:rFonts w:eastAsia="Calibri" w:cstheme="minorHAnsi"/>
                <w:u w:val="single"/>
              </w:rPr>
              <w:t>,</w:t>
            </w:r>
            <w:r w:rsidR="00340C39" w:rsidRPr="00340C39">
              <w:rPr>
                <w:rFonts w:eastAsia="Calibri" w:cstheme="minorHAnsi"/>
                <w:u w:val="single"/>
              </w:rPr>
              <w:t xml:space="preserve"> West Bradford</w:t>
            </w:r>
          </w:p>
          <w:p w14:paraId="71763A9A" w14:textId="77777777" w:rsidR="00340C39" w:rsidRDefault="00340C39" w:rsidP="001F6190">
            <w:pPr>
              <w:spacing w:line="259" w:lineRule="auto"/>
              <w:rPr>
                <w:rFonts w:eastAsia="Calibri" w:cstheme="minorHAnsi"/>
                <w:b/>
              </w:rPr>
            </w:pPr>
          </w:p>
          <w:p w14:paraId="62EA162F" w14:textId="4962071A" w:rsidR="00340C39" w:rsidRDefault="00340C39" w:rsidP="00340C39">
            <w:pPr>
              <w:spacing w:line="259" w:lineRule="auto"/>
              <w:rPr>
                <w:rFonts w:eastAsia="Calibri" w:cstheme="minorHAnsi"/>
              </w:rPr>
            </w:pPr>
            <w:r>
              <w:rPr>
                <w:rFonts w:eastAsia="Calibri" w:cstheme="minorHAnsi"/>
              </w:rPr>
              <w:t>After discussion, it was agreed that no submission would be made to the Planning Authority by the Parish Council.</w:t>
            </w:r>
          </w:p>
          <w:p w14:paraId="6DF149F1" w14:textId="2627E0DC" w:rsidR="00340C39" w:rsidRPr="00B42554" w:rsidRDefault="00340C39" w:rsidP="00340C39">
            <w:pPr>
              <w:spacing w:line="259" w:lineRule="auto"/>
              <w:rPr>
                <w:rFonts w:eastAsia="Calibri" w:cstheme="minorHAnsi"/>
                <w:b/>
              </w:rPr>
            </w:pPr>
          </w:p>
        </w:tc>
        <w:tc>
          <w:tcPr>
            <w:tcW w:w="799" w:type="dxa"/>
            <w:tcBorders>
              <w:top w:val="nil"/>
              <w:bottom w:val="nil"/>
            </w:tcBorders>
          </w:tcPr>
          <w:p w14:paraId="5CAE9663" w14:textId="77777777" w:rsidR="00F9283D" w:rsidRDefault="00F9283D" w:rsidP="001F6190"/>
        </w:tc>
      </w:tr>
      <w:tr w:rsidR="00F9283D" w:rsidRPr="00A94507" w14:paraId="09D0FBA2" w14:textId="77777777" w:rsidTr="00340C39">
        <w:tc>
          <w:tcPr>
            <w:tcW w:w="562" w:type="dxa"/>
            <w:tcBorders>
              <w:top w:val="nil"/>
              <w:bottom w:val="nil"/>
            </w:tcBorders>
          </w:tcPr>
          <w:p w14:paraId="33C1AF1B" w14:textId="022D53B3" w:rsidR="00F9283D" w:rsidRDefault="00F9283D" w:rsidP="001F6190">
            <w:r>
              <w:t>b</w:t>
            </w:r>
          </w:p>
        </w:tc>
        <w:tc>
          <w:tcPr>
            <w:tcW w:w="7655" w:type="dxa"/>
            <w:tcBorders>
              <w:top w:val="nil"/>
              <w:bottom w:val="nil"/>
            </w:tcBorders>
          </w:tcPr>
          <w:p w14:paraId="25A641CB" w14:textId="737B0A9D" w:rsidR="00F9283D" w:rsidRPr="00340C39" w:rsidRDefault="00340C39" w:rsidP="001F6190">
            <w:pPr>
              <w:spacing w:line="259" w:lineRule="auto"/>
              <w:rPr>
                <w:rFonts w:eastAsia="Calibri" w:cstheme="minorHAnsi"/>
                <w:u w:val="single"/>
              </w:rPr>
            </w:pPr>
            <w:r w:rsidRPr="00340C39">
              <w:rPr>
                <w:rFonts w:eastAsia="Calibri" w:cstheme="minorHAnsi"/>
                <w:u w:val="single"/>
              </w:rPr>
              <w:t>Planning Application No: 3/2018/0398 - 25 Eastfield Drive</w:t>
            </w:r>
            <w:r w:rsidR="000678BE">
              <w:rPr>
                <w:rFonts w:eastAsia="Calibri" w:cstheme="minorHAnsi"/>
                <w:u w:val="single"/>
              </w:rPr>
              <w:t>,</w:t>
            </w:r>
            <w:r w:rsidRPr="00340C39">
              <w:rPr>
                <w:rFonts w:eastAsia="Calibri" w:cstheme="minorHAnsi"/>
                <w:u w:val="single"/>
              </w:rPr>
              <w:t xml:space="preserve"> West Bradford</w:t>
            </w:r>
          </w:p>
          <w:p w14:paraId="2F410CF7" w14:textId="77777777" w:rsidR="00340C39" w:rsidRPr="00340C39" w:rsidRDefault="00340C39" w:rsidP="001F6190">
            <w:pPr>
              <w:spacing w:line="259" w:lineRule="auto"/>
              <w:rPr>
                <w:rFonts w:eastAsia="Calibri" w:cstheme="minorHAnsi"/>
              </w:rPr>
            </w:pPr>
          </w:p>
          <w:p w14:paraId="727E9B70" w14:textId="20B410FA" w:rsidR="00340C39" w:rsidRPr="00340C39" w:rsidRDefault="000678BE" w:rsidP="001F6190">
            <w:pPr>
              <w:spacing w:line="259" w:lineRule="auto"/>
              <w:rPr>
                <w:rFonts w:eastAsia="Calibri" w:cstheme="minorHAnsi"/>
              </w:rPr>
            </w:pPr>
            <w:r>
              <w:rPr>
                <w:rFonts w:eastAsia="Calibri" w:cstheme="minorHAnsi"/>
              </w:rPr>
              <w:t xml:space="preserve">Members considered tis application </w:t>
            </w:r>
            <w:r w:rsidR="00340C39">
              <w:rPr>
                <w:rFonts w:eastAsia="Calibri" w:cstheme="minorHAnsi"/>
              </w:rPr>
              <w:t xml:space="preserve">but </w:t>
            </w:r>
            <w:r>
              <w:rPr>
                <w:rFonts w:eastAsia="Calibri" w:cstheme="minorHAnsi"/>
              </w:rPr>
              <w:t xml:space="preserve">concluded that </w:t>
            </w:r>
            <w:r w:rsidR="00340C39">
              <w:rPr>
                <w:rFonts w:eastAsia="Calibri" w:cstheme="minorHAnsi"/>
              </w:rPr>
              <w:t>it would not be appropriate for the Parish Council to submit any comments.</w:t>
            </w:r>
          </w:p>
          <w:p w14:paraId="286772E1" w14:textId="6D9B1B99" w:rsidR="00340C39" w:rsidRPr="00B42554" w:rsidRDefault="00340C39" w:rsidP="001F6190">
            <w:pPr>
              <w:spacing w:line="259" w:lineRule="auto"/>
              <w:rPr>
                <w:rFonts w:eastAsia="Calibri" w:cstheme="minorHAnsi"/>
                <w:b/>
              </w:rPr>
            </w:pPr>
          </w:p>
        </w:tc>
        <w:tc>
          <w:tcPr>
            <w:tcW w:w="799" w:type="dxa"/>
            <w:tcBorders>
              <w:top w:val="nil"/>
              <w:bottom w:val="nil"/>
            </w:tcBorders>
          </w:tcPr>
          <w:p w14:paraId="23AEF3F0" w14:textId="77777777" w:rsidR="00F9283D" w:rsidRDefault="00F9283D" w:rsidP="001F6190"/>
        </w:tc>
      </w:tr>
      <w:tr w:rsidR="00F9283D" w:rsidRPr="00A94507" w14:paraId="7FB51E18" w14:textId="77777777" w:rsidTr="00340C39">
        <w:tc>
          <w:tcPr>
            <w:tcW w:w="562" w:type="dxa"/>
            <w:tcBorders>
              <w:top w:val="nil"/>
              <w:bottom w:val="single" w:sz="4" w:space="0" w:color="auto"/>
            </w:tcBorders>
          </w:tcPr>
          <w:p w14:paraId="55402285" w14:textId="1FF0A5CA" w:rsidR="00F9283D" w:rsidRDefault="00F9283D" w:rsidP="001F6190">
            <w:r>
              <w:t>c</w:t>
            </w:r>
          </w:p>
        </w:tc>
        <w:tc>
          <w:tcPr>
            <w:tcW w:w="7655" w:type="dxa"/>
            <w:tcBorders>
              <w:top w:val="nil"/>
              <w:bottom w:val="single" w:sz="4" w:space="0" w:color="auto"/>
            </w:tcBorders>
          </w:tcPr>
          <w:p w14:paraId="31DB04EF" w14:textId="4AF79CC6" w:rsidR="00F9283D" w:rsidRPr="00340C39" w:rsidRDefault="00340C39" w:rsidP="001F6190">
            <w:pPr>
              <w:spacing w:line="259" w:lineRule="auto"/>
              <w:rPr>
                <w:rFonts w:eastAsia="Calibri" w:cstheme="minorHAnsi"/>
                <w:u w:val="single"/>
              </w:rPr>
            </w:pPr>
            <w:r w:rsidRPr="00340C39">
              <w:rPr>
                <w:rFonts w:eastAsia="Calibri" w:cstheme="minorHAnsi"/>
                <w:u w:val="single"/>
              </w:rPr>
              <w:t>Planning Application No: 3/2018/0429 - 40 Eastfield Drive West Bradford</w:t>
            </w:r>
          </w:p>
          <w:p w14:paraId="05C10B0A" w14:textId="77777777" w:rsidR="00340C39" w:rsidRDefault="00340C39" w:rsidP="001F6190">
            <w:pPr>
              <w:spacing w:line="259" w:lineRule="auto"/>
              <w:rPr>
                <w:rFonts w:eastAsia="Calibri" w:cstheme="minorHAnsi"/>
                <w:b/>
              </w:rPr>
            </w:pPr>
          </w:p>
          <w:p w14:paraId="72491F23" w14:textId="77777777" w:rsidR="00340C39" w:rsidRDefault="00340C39" w:rsidP="001F6190">
            <w:pPr>
              <w:spacing w:line="259" w:lineRule="auto"/>
              <w:rPr>
                <w:rFonts w:eastAsia="Calibri" w:cstheme="minorHAnsi"/>
              </w:rPr>
            </w:pPr>
            <w:r>
              <w:rPr>
                <w:rFonts w:eastAsia="Calibri" w:cstheme="minorHAnsi"/>
              </w:rPr>
              <w:t xml:space="preserve">Members’ initial view was that this development was to the rear of the property and (as it would have no detrimental impact) no </w:t>
            </w:r>
            <w:r w:rsidRPr="00340C39">
              <w:rPr>
                <w:rFonts w:eastAsia="Calibri" w:cstheme="minorHAnsi"/>
              </w:rPr>
              <w:t>submission would be made to the Planning Authority by the Parish Council.</w:t>
            </w:r>
          </w:p>
          <w:p w14:paraId="18792D3F" w14:textId="035F18DA" w:rsidR="00340C39" w:rsidRPr="00340C39" w:rsidRDefault="00340C39" w:rsidP="001F6190">
            <w:pPr>
              <w:spacing w:line="259" w:lineRule="auto"/>
              <w:rPr>
                <w:rFonts w:eastAsia="Calibri" w:cstheme="minorHAnsi"/>
              </w:rPr>
            </w:pPr>
          </w:p>
        </w:tc>
        <w:tc>
          <w:tcPr>
            <w:tcW w:w="799" w:type="dxa"/>
            <w:tcBorders>
              <w:top w:val="nil"/>
              <w:bottom w:val="single" w:sz="4" w:space="0" w:color="auto"/>
            </w:tcBorders>
          </w:tcPr>
          <w:p w14:paraId="7BC9970F" w14:textId="77777777" w:rsidR="00F9283D" w:rsidRDefault="00F9283D" w:rsidP="001F6190"/>
        </w:tc>
      </w:tr>
      <w:tr w:rsidR="00340C39" w:rsidRPr="00A94507" w14:paraId="70F4013F" w14:textId="77777777" w:rsidTr="00261352">
        <w:tc>
          <w:tcPr>
            <w:tcW w:w="562" w:type="dxa"/>
            <w:tcBorders>
              <w:top w:val="nil"/>
              <w:bottom w:val="nil"/>
            </w:tcBorders>
          </w:tcPr>
          <w:p w14:paraId="7C81D698" w14:textId="77777777" w:rsidR="00340C39" w:rsidRDefault="002E4294" w:rsidP="001F6190">
            <w:r>
              <w:t>8.</w:t>
            </w:r>
          </w:p>
          <w:p w14:paraId="0F8C5B6D" w14:textId="77777777" w:rsidR="00391C28" w:rsidRDefault="00391C28" w:rsidP="001F6190"/>
          <w:p w14:paraId="61F68B44" w14:textId="112D89DA" w:rsidR="00391C28" w:rsidRDefault="00391C28" w:rsidP="001F6190">
            <w:r>
              <w:t>(A)</w:t>
            </w:r>
          </w:p>
        </w:tc>
        <w:tc>
          <w:tcPr>
            <w:tcW w:w="7655" w:type="dxa"/>
            <w:tcBorders>
              <w:top w:val="nil"/>
              <w:bottom w:val="nil"/>
            </w:tcBorders>
          </w:tcPr>
          <w:p w14:paraId="02F2EEF8" w14:textId="77777777" w:rsidR="00391C28" w:rsidRDefault="002E4294" w:rsidP="001F6190">
            <w:pPr>
              <w:spacing w:line="259" w:lineRule="auto"/>
              <w:rPr>
                <w:rFonts w:eastAsia="Calibri" w:cstheme="minorHAnsi"/>
                <w:b/>
              </w:rPr>
            </w:pPr>
            <w:r w:rsidRPr="002E4294">
              <w:rPr>
                <w:rFonts w:eastAsia="Calibri" w:cstheme="minorHAnsi"/>
                <w:b/>
              </w:rPr>
              <w:t>Governance arrangements</w:t>
            </w:r>
            <w:r w:rsidR="00CB362F">
              <w:rPr>
                <w:rFonts w:eastAsia="Calibri" w:cstheme="minorHAnsi"/>
                <w:b/>
              </w:rPr>
              <w:t xml:space="preserve">: </w:t>
            </w:r>
          </w:p>
          <w:p w14:paraId="1F1F1E1D" w14:textId="77777777" w:rsidR="00391C28" w:rsidRDefault="00391C28" w:rsidP="001F6190">
            <w:pPr>
              <w:spacing w:line="259" w:lineRule="auto"/>
              <w:rPr>
                <w:b/>
              </w:rPr>
            </w:pPr>
          </w:p>
          <w:p w14:paraId="2109129E" w14:textId="43FCBEDB" w:rsidR="00340C39" w:rsidRDefault="00391C28" w:rsidP="001F6190">
            <w:pPr>
              <w:spacing w:line="259" w:lineRule="auto"/>
              <w:rPr>
                <w:rFonts w:eastAsia="Calibri" w:cstheme="minorHAnsi"/>
                <w:b/>
              </w:rPr>
            </w:pPr>
            <w:r>
              <w:rPr>
                <w:b/>
              </w:rPr>
              <w:t>E</w:t>
            </w:r>
            <w:r w:rsidR="00CB362F" w:rsidRPr="00CB362F">
              <w:rPr>
                <w:rFonts w:eastAsia="Calibri" w:cstheme="minorHAnsi"/>
                <w:b/>
              </w:rPr>
              <w:t>xternal audit - Annual Governance and Accountability Return 2017/18 (AGAR)</w:t>
            </w:r>
          </w:p>
          <w:p w14:paraId="3FA60634" w14:textId="77777777" w:rsidR="002E4294" w:rsidRDefault="002E4294" w:rsidP="001F6190">
            <w:pPr>
              <w:spacing w:line="259" w:lineRule="auto"/>
              <w:rPr>
                <w:rFonts w:eastAsia="Calibri" w:cstheme="minorHAnsi"/>
                <w:b/>
              </w:rPr>
            </w:pPr>
          </w:p>
          <w:p w14:paraId="5F9BAEB0" w14:textId="1D473A54" w:rsidR="002E4294" w:rsidRDefault="002E4294" w:rsidP="001F6190">
            <w:pPr>
              <w:spacing w:line="259" w:lineRule="auto"/>
              <w:rPr>
                <w:rFonts w:eastAsia="Calibri" w:cstheme="minorHAnsi"/>
              </w:rPr>
            </w:pPr>
            <w:r>
              <w:rPr>
                <w:rFonts w:eastAsia="Calibri" w:cstheme="minorHAnsi"/>
              </w:rPr>
              <w:t>Members noted the new external auditing arrangements for 2017/18 and proceeded to consider the following documentation in the order required.</w:t>
            </w:r>
          </w:p>
          <w:p w14:paraId="4A4993A8" w14:textId="3EC32628" w:rsidR="002E4294" w:rsidRPr="002E4294" w:rsidRDefault="002E4294" w:rsidP="001F6190">
            <w:pPr>
              <w:spacing w:line="259" w:lineRule="auto"/>
              <w:rPr>
                <w:rFonts w:eastAsia="Calibri" w:cstheme="minorHAnsi"/>
              </w:rPr>
            </w:pPr>
          </w:p>
        </w:tc>
        <w:tc>
          <w:tcPr>
            <w:tcW w:w="799" w:type="dxa"/>
            <w:tcBorders>
              <w:top w:val="nil"/>
              <w:bottom w:val="nil"/>
            </w:tcBorders>
          </w:tcPr>
          <w:p w14:paraId="03B279B7" w14:textId="77777777" w:rsidR="00340C39" w:rsidRDefault="00340C39" w:rsidP="001F6190"/>
        </w:tc>
      </w:tr>
      <w:tr w:rsidR="00340C39" w:rsidRPr="00A94507" w14:paraId="4C8C8B7F" w14:textId="77777777" w:rsidTr="00B04013">
        <w:tc>
          <w:tcPr>
            <w:tcW w:w="562" w:type="dxa"/>
            <w:tcBorders>
              <w:top w:val="nil"/>
              <w:bottom w:val="nil"/>
            </w:tcBorders>
          </w:tcPr>
          <w:p w14:paraId="066501C9" w14:textId="1E5AE12C" w:rsidR="00340C39" w:rsidRDefault="002E4294" w:rsidP="001F6190">
            <w:r>
              <w:t>a</w:t>
            </w:r>
          </w:p>
        </w:tc>
        <w:tc>
          <w:tcPr>
            <w:tcW w:w="7655" w:type="dxa"/>
            <w:tcBorders>
              <w:top w:val="nil"/>
              <w:bottom w:val="nil"/>
            </w:tcBorders>
          </w:tcPr>
          <w:p w14:paraId="6E75E063" w14:textId="77777777" w:rsidR="00340C39" w:rsidRDefault="002E4294" w:rsidP="001F6190">
            <w:pPr>
              <w:spacing w:line="259" w:lineRule="auto"/>
              <w:rPr>
                <w:rFonts w:eastAsia="Calibri" w:cstheme="minorHAnsi"/>
                <w:u w:val="single"/>
              </w:rPr>
            </w:pPr>
            <w:r w:rsidRPr="002E4294">
              <w:rPr>
                <w:rFonts w:eastAsia="Calibri" w:cstheme="minorHAnsi"/>
                <w:u w:val="single"/>
              </w:rPr>
              <w:t>Annual Internal Audit Report 2017/18</w:t>
            </w:r>
          </w:p>
          <w:p w14:paraId="7798D917" w14:textId="77777777" w:rsidR="002E4294" w:rsidRPr="002E4294" w:rsidRDefault="002E4294" w:rsidP="001F6190">
            <w:pPr>
              <w:spacing w:line="259" w:lineRule="auto"/>
              <w:rPr>
                <w:rFonts w:eastAsia="Calibri" w:cstheme="minorHAnsi"/>
              </w:rPr>
            </w:pPr>
          </w:p>
          <w:p w14:paraId="72E9F34A" w14:textId="77777777" w:rsidR="00586AA1" w:rsidRDefault="002E4294" w:rsidP="001F6190">
            <w:pPr>
              <w:spacing w:line="259" w:lineRule="auto"/>
              <w:rPr>
                <w:rFonts w:eastAsia="Calibri" w:cstheme="minorHAnsi"/>
              </w:rPr>
            </w:pPr>
            <w:r>
              <w:rPr>
                <w:rFonts w:eastAsia="Calibri" w:cstheme="minorHAnsi"/>
              </w:rPr>
              <w:t xml:space="preserve">The Clerk presented the results of the internal auditor, as set out in her formal report.  </w:t>
            </w:r>
            <w:r w:rsidR="00586AA1">
              <w:rPr>
                <w:rFonts w:eastAsia="Calibri" w:cstheme="minorHAnsi"/>
              </w:rPr>
              <w:t>M</w:t>
            </w:r>
            <w:r w:rsidRPr="002E4294">
              <w:rPr>
                <w:rFonts w:eastAsia="Calibri" w:cstheme="minorHAnsi"/>
              </w:rPr>
              <w:t xml:space="preserve">embers </w:t>
            </w:r>
            <w:r w:rsidR="00586AA1">
              <w:rPr>
                <w:rFonts w:eastAsia="Calibri" w:cstheme="minorHAnsi"/>
              </w:rPr>
              <w:t xml:space="preserve">were pleased to learn that the report showed no areas of non-compliance (as opposed to the 4 areas identified in 2016/17) and thanked the Clerk and the internal auditor for their efforts.  </w:t>
            </w:r>
          </w:p>
          <w:p w14:paraId="434EBAD0" w14:textId="77777777" w:rsidR="00586AA1" w:rsidRDefault="00586AA1" w:rsidP="001F6190">
            <w:pPr>
              <w:spacing w:line="259" w:lineRule="auto"/>
              <w:rPr>
                <w:rFonts w:eastAsia="Calibri" w:cstheme="minorHAnsi"/>
              </w:rPr>
            </w:pPr>
          </w:p>
          <w:p w14:paraId="4FE413FA" w14:textId="673AF881" w:rsidR="002E4294" w:rsidRDefault="00586AA1" w:rsidP="001F6190">
            <w:pPr>
              <w:spacing w:line="259" w:lineRule="auto"/>
              <w:rPr>
                <w:rFonts w:eastAsia="Calibri" w:cstheme="minorHAnsi"/>
                <w:b/>
              </w:rPr>
            </w:pPr>
            <w:r w:rsidRPr="00586AA1">
              <w:rPr>
                <w:rFonts w:eastAsia="Calibri" w:cstheme="minorHAnsi"/>
                <w:b/>
              </w:rPr>
              <w:t xml:space="preserve">Members formally approved </w:t>
            </w:r>
            <w:r w:rsidR="002E4294" w:rsidRPr="00586AA1">
              <w:rPr>
                <w:rFonts w:eastAsia="Calibri" w:cstheme="minorHAnsi"/>
                <w:b/>
              </w:rPr>
              <w:t>the findings of the internal auditor as set out on the Annual Internal Audit Report 2017/18.</w:t>
            </w:r>
          </w:p>
          <w:p w14:paraId="5C5C5C81" w14:textId="5E55B36D" w:rsidR="00261352" w:rsidRDefault="00261352" w:rsidP="001F6190">
            <w:pPr>
              <w:spacing w:line="259" w:lineRule="auto"/>
              <w:rPr>
                <w:rFonts w:eastAsia="Calibri" w:cstheme="minorHAnsi"/>
                <w:b/>
              </w:rPr>
            </w:pPr>
          </w:p>
          <w:p w14:paraId="18D15263" w14:textId="765B29CB" w:rsidR="00261352" w:rsidRPr="00261352" w:rsidRDefault="00261352" w:rsidP="001F6190">
            <w:pPr>
              <w:spacing w:line="259" w:lineRule="auto"/>
              <w:rPr>
                <w:rFonts w:eastAsia="Calibri" w:cstheme="minorHAnsi"/>
              </w:rPr>
            </w:pPr>
            <w:r>
              <w:rPr>
                <w:rFonts w:eastAsia="Calibri" w:cstheme="minorHAnsi"/>
              </w:rPr>
              <w:t xml:space="preserve">Members were delighted to learn that the internal auditor was willing to continue in the role next year and that she had donated the fee for her professional services to the war memorial fund. </w:t>
            </w:r>
          </w:p>
          <w:p w14:paraId="16D24346" w14:textId="1B6B8DE7" w:rsidR="00261352" w:rsidRDefault="00261352" w:rsidP="001F6190">
            <w:pPr>
              <w:spacing w:line="259" w:lineRule="auto"/>
              <w:rPr>
                <w:rFonts w:eastAsia="Calibri" w:cstheme="minorHAnsi"/>
                <w:b/>
              </w:rPr>
            </w:pPr>
          </w:p>
          <w:p w14:paraId="3F1B1377" w14:textId="77777777" w:rsidR="00CB362F" w:rsidRDefault="00261352" w:rsidP="000678BE">
            <w:pPr>
              <w:spacing w:line="259" w:lineRule="auto"/>
              <w:rPr>
                <w:rFonts w:eastAsia="Calibri" w:cstheme="minorHAnsi"/>
                <w:b/>
              </w:rPr>
            </w:pPr>
            <w:r w:rsidRPr="00261352">
              <w:rPr>
                <w:rFonts w:eastAsia="Calibri" w:cstheme="minorHAnsi"/>
                <w:b/>
              </w:rPr>
              <w:t xml:space="preserve">Clerk </w:t>
            </w:r>
            <w:r>
              <w:rPr>
                <w:rFonts w:eastAsia="Calibri" w:cstheme="minorHAnsi"/>
                <w:b/>
              </w:rPr>
              <w:t xml:space="preserve">to </w:t>
            </w:r>
            <w:r w:rsidRPr="00261352">
              <w:rPr>
                <w:rFonts w:eastAsia="Calibri" w:cstheme="minorHAnsi"/>
                <w:b/>
              </w:rPr>
              <w:t>writ</w:t>
            </w:r>
            <w:r>
              <w:rPr>
                <w:rFonts w:eastAsia="Calibri" w:cstheme="minorHAnsi"/>
                <w:b/>
              </w:rPr>
              <w:t>e</w:t>
            </w:r>
            <w:r w:rsidRPr="00261352">
              <w:rPr>
                <w:rFonts w:eastAsia="Calibri" w:cstheme="minorHAnsi"/>
                <w:b/>
              </w:rPr>
              <w:t xml:space="preserve"> to the Internal Auditor and thank her for her considerable support, both in the audit role and with the generous donation of her fee.</w:t>
            </w:r>
          </w:p>
          <w:p w14:paraId="3BAE48BC" w14:textId="77777777" w:rsidR="000678BE" w:rsidRDefault="000678BE" w:rsidP="000678BE">
            <w:pPr>
              <w:spacing w:line="259" w:lineRule="auto"/>
              <w:rPr>
                <w:rFonts w:eastAsia="Calibri" w:cstheme="minorHAnsi"/>
                <w:u w:val="single"/>
              </w:rPr>
            </w:pPr>
          </w:p>
          <w:p w14:paraId="4DDBF1E5" w14:textId="77777777" w:rsidR="000678BE" w:rsidRDefault="000678BE" w:rsidP="000678BE">
            <w:pPr>
              <w:spacing w:line="259" w:lineRule="auto"/>
              <w:rPr>
                <w:rFonts w:eastAsia="Calibri" w:cstheme="minorHAnsi"/>
                <w:u w:val="single"/>
              </w:rPr>
            </w:pPr>
          </w:p>
          <w:p w14:paraId="5057983D" w14:textId="77777777" w:rsidR="000678BE" w:rsidRDefault="000678BE" w:rsidP="000678BE">
            <w:pPr>
              <w:spacing w:line="259" w:lineRule="auto"/>
              <w:rPr>
                <w:rFonts w:eastAsia="Calibri" w:cstheme="minorHAnsi"/>
                <w:u w:val="single"/>
              </w:rPr>
            </w:pPr>
          </w:p>
          <w:p w14:paraId="5C9A1CBB" w14:textId="77777777" w:rsidR="000678BE" w:rsidRDefault="000678BE" w:rsidP="000678BE">
            <w:pPr>
              <w:spacing w:line="259" w:lineRule="auto"/>
              <w:rPr>
                <w:rFonts w:eastAsia="Calibri" w:cstheme="minorHAnsi"/>
                <w:u w:val="single"/>
              </w:rPr>
            </w:pPr>
          </w:p>
          <w:p w14:paraId="6C023B42" w14:textId="4B782E6E" w:rsidR="000678BE" w:rsidRPr="00340C39" w:rsidRDefault="000678BE" w:rsidP="000678BE">
            <w:pPr>
              <w:spacing w:line="259" w:lineRule="auto"/>
              <w:rPr>
                <w:rFonts w:eastAsia="Calibri" w:cstheme="minorHAnsi"/>
                <w:u w:val="single"/>
              </w:rPr>
            </w:pPr>
          </w:p>
        </w:tc>
        <w:tc>
          <w:tcPr>
            <w:tcW w:w="799" w:type="dxa"/>
            <w:tcBorders>
              <w:top w:val="nil"/>
              <w:bottom w:val="nil"/>
            </w:tcBorders>
          </w:tcPr>
          <w:p w14:paraId="3BD4217E" w14:textId="77777777" w:rsidR="00340C39" w:rsidRDefault="00340C39" w:rsidP="001F6190"/>
          <w:p w14:paraId="605B1093" w14:textId="77777777" w:rsidR="00261352" w:rsidRDefault="00261352" w:rsidP="001F6190"/>
          <w:p w14:paraId="7B87CEDE" w14:textId="77777777" w:rsidR="00261352" w:rsidRDefault="00261352" w:rsidP="001F6190"/>
          <w:p w14:paraId="49276D42" w14:textId="77777777" w:rsidR="00261352" w:rsidRDefault="00261352" w:rsidP="001F6190"/>
          <w:p w14:paraId="32407236" w14:textId="77777777" w:rsidR="00261352" w:rsidRDefault="00261352" w:rsidP="001F6190"/>
          <w:p w14:paraId="1FB17DD0" w14:textId="77777777" w:rsidR="00261352" w:rsidRDefault="00261352" w:rsidP="001F6190"/>
          <w:p w14:paraId="2FD2CA3B" w14:textId="77777777" w:rsidR="00261352" w:rsidRDefault="00261352" w:rsidP="001F6190"/>
          <w:p w14:paraId="0B403D59" w14:textId="77777777" w:rsidR="00261352" w:rsidRDefault="00261352" w:rsidP="001F6190"/>
          <w:p w14:paraId="1675C09E" w14:textId="77777777" w:rsidR="00261352" w:rsidRDefault="00261352" w:rsidP="001F6190"/>
          <w:p w14:paraId="2D8B920D" w14:textId="77777777" w:rsidR="00261352" w:rsidRDefault="00261352" w:rsidP="001F6190"/>
          <w:p w14:paraId="59FF8874" w14:textId="77777777" w:rsidR="00261352" w:rsidRDefault="00261352" w:rsidP="001F6190"/>
          <w:p w14:paraId="3C97933C" w14:textId="77777777" w:rsidR="00261352" w:rsidRDefault="00261352" w:rsidP="001F6190"/>
          <w:p w14:paraId="54C4A4B3" w14:textId="77777777" w:rsidR="00261352" w:rsidRDefault="00261352" w:rsidP="001F6190"/>
          <w:p w14:paraId="75F9BAE6" w14:textId="77777777" w:rsidR="00261352" w:rsidRDefault="00261352" w:rsidP="001F6190"/>
          <w:p w14:paraId="4DB35AFF" w14:textId="77777777" w:rsidR="00261352" w:rsidRDefault="00261352" w:rsidP="001F6190"/>
          <w:p w14:paraId="2CA83882" w14:textId="0C06D9FB" w:rsidR="00261352" w:rsidRPr="00261352" w:rsidRDefault="00261352" w:rsidP="001F6190">
            <w:pPr>
              <w:rPr>
                <w:b/>
              </w:rPr>
            </w:pPr>
            <w:r w:rsidRPr="00261352">
              <w:rPr>
                <w:b/>
              </w:rPr>
              <w:t>Clerk</w:t>
            </w:r>
          </w:p>
        </w:tc>
      </w:tr>
      <w:tr w:rsidR="00340C39" w:rsidRPr="00A94507" w14:paraId="73C82340" w14:textId="77777777" w:rsidTr="009D38DD">
        <w:tc>
          <w:tcPr>
            <w:tcW w:w="562" w:type="dxa"/>
            <w:tcBorders>
              <w:top w:val="nil"/>
              <w:bottom w:val="nil"/>
            </w:tcBorders>
          </w:tcPr>
          <w:p w14:paraId="05893B18" w14:textId="707C8429" w:rsidR="00340C39" w:rsidRDefault="00261352" w:rsidP="001F6190">
            <w:r>
              <w:lastRenderedPageBreak/>
              <w:t>b</w:t>
            </w:r>
          </w:p>
        </w:tc>
        <w:tc>
          <w:tcPr>
            <w:tcW w:w="7655" w:type="dxa"/>
            <w:tcBorders>
              <w:top w:val="nil"/>
              <w:bottom w:val="nil"/>
            </w:tcBorders>
          </w:tcPr>
          <w:p w14:paraId="014DC1C4" w14:textId="59BB7CF2" w:rsidR="00340C39" w:rsidRPr="00261352" w:rsidRDefault="00261352" w:rsidP="001F6190">
            <w:pPr>
              <w:spacing w:line="259" w:lineRule="auto"/>
              <w:rPr>
                <w:rFonts w:eastAsia="Calibri" w:cstheme="minorHAnsi"/>
                <w:u w:val="single"/>
              </w:rPr>
            </w:pPr>
            <w:r w:rsidRPr="00261352">
              <w:rPr>
                <w:rFonts w:eastAsia="Calibri" w:cstheme="minorHAnsi"/>
                <w:u w:val="single"/>
              </w:rPr>
              <w:t>AGAR Section 1 - Annual Governance Statement</w:t>
            </w:r>
          </w:p>
          <w:p w14:paraId="26CCDF0E" w14:textId="77777777" w:rsidR="00261352" w:rsidRPr="00261352" w:rsidRDefault="00261352" w:rsidP="001F6190">
            <w:pPr>
              <w:spacing w:line="259" w:lineRule="auto"/>
              <w:rPr>
                <w:rFonts w:eastAsia="Calibri" w:cstheme="minorHAnsi"/>
              </w:rPr>
            </w:pPr>
          </w:p>
          <w:p w14:paraId="0FC2CF53" w14:textId="61CDEC2B" w:rsidR="00C215A0" w:rsidRPr="00C215A0" w:rsidRDefault="00C215A0" w:rsidP="00C215A0">
            <w:pPr>
              <w:spacing w:line="259" w:lineRule="auto"/>
              <w:rPr>
                <w:rFonts w:eastAsia="Calibri" w:cstheme="minorHAnsi"/>
              </w:rPr>
            </w:pPr>
            <w:r w:rsidRPr="00C215A0">
              <w:rPr>
                <w:rFonts w:eastAsia="Calibri" w:cstheme="minorHAnsi"/>
              </w:rPr>
              <w:t>I</w:t>
            </w:r>
            <w:r>
              <w:rPr>
                <w:rFonts w:eastAsia="Calibri" w:cstheme="minorHAnsi"/>
              </w:rPr>
              <w:t xml:space="preserve">n light of the internal auditor’s report, </w:t>
            </w:r>
            <w:r w:rsidR="00B04013">
              <w:rPr>
                <w:rFonts w:eastAsia="Calibri" w:cstheme="minorHAnsi"/>
              </w:rPr>
              <w:t>members considered the document provided by the Clerk which propo</w:t>
            </w:r>
            <w:r w:rsidRPr="00C215A0">
              <w:rPr>
                <w:rFonts w:eastAsia="Calibri" w:cstheme="minorHAnsi"/>
              </w:rPr>
              <w:t xml:space="preserve">sed that the Parish Council </w:t>
            </w:r>
            <w:r w:rsidR="00B04013">
              <w:rPr>
                <w:rFonts w:eastAsia="Calibri" w:cstheme="minorHAnsi"/>
              </w:rPr>
              <w:t xml:space="preserve">should </w:t>
            </w:r>
            <w:r w:rsidRPr="00C215A0">
              <w:rPr>
                <w:rFonts w:eastAsia="Calibri" w:cstheme="minorHAnsi"/>
              </w:rPr>
              <w:t>submit a return confirming that all internal control objectives ha</w:t>
            </w:r>
            <w:r w:rsidR="00B04013">
              <w:rPr>
                <w:rFonts w:eastAsia="Calibri" w:cstheme="minorHAnsi"/>
              </w:rPr>
              <w:t>d</w:t>
            </w:r>
            <w:r w:rsidRPr="00C215A0">
              <w:rPr>
                <w:rFonts w:eastAsia="Calibri" w:cstheme="minorHAnsi"/>
              </w:rPr>
              <w:t xml:space="preserve"> been met during 2017/18.  </w:t>
            </w:r>
          </w:p>
          <w:p w14:paraId="6E9AA51E" w14:textId="77777777" w:rsidR="000678BE" w:rsidRDefault="000678BE" w:rsidP="00B04013">
            <w:pPr>
              <w:spacing w:line="259" w:lineRule="auto"/>
              <w:rPr>
                <w:rFonts w:eastAsia="Calibri" w:cstheme="minorHAnsi"/>
                <w:b/>
              </w:rPr>
            </w:pPr>
          </w:p>
          <w:p w14:paraId="0EE4261C" w14:textId="77777777" w:rsidR="000678BE" w:rsidRDefault="000678BE" w:rsidP="00B04013">
            <w:pPr>
              <w:spacing w:line="259" w:lineRule="auto"/>
              <w:rPr>
                <w:rFonts w:eastAsia="Calibri" w:cstheme="minorHAnsi"/>
                <w:b/>
              </w:rPr>
            </w:pPr>
            <w:r>
              <w:rPr>
                <w:rFonts w:eastAsia="Calibri" w:cstheme="minorHAnsi"/>
                <w:b/>
              </w:rPr>
              <w:t>Resolved</w:t>
            </w:r>
          </w:p>
          <w:p w14:paraId="1D608809" w14:textId="27980AD4" w:rsidR="00261352" w:rsidRDefault="00C215A0" w:rsidP="00B04013">
            <w:pPr>
              <w:spacing w:line="259" w:lineRule="auto"/>
              <w:rPr>
                <w:rFonts w:eastAsia="Calibri" w:cstheme="minorHAnsi"/>
                <w:b/>
              </w:rPr>
            </w:pPr>
            <w:r w:rsidRPr="00B04013">
              <w:rPr>
                <w:rFonts w:eastAsia="Calibri" w:cstheme="minorHAnsi"/>
                <w:b/>
              </w:rPr>
              <w:t xml:space="preserve">Members </w:t>
            </w:r>
            <w:r w:rsidR="00B04013" w:rsidRPr="00B04013">
              <w:rPr>
                <w:rFonts w:eastAsia="Calibri" w:cstheme="minorHAnsi"/>
                <w:b/>
              </w:rPr>
              <w:t>approv</w:t>
            </w:r>
            <w:r w:rsidRPr="00B04013">
              <w:rPr>
                <w:rFonts w:eastAsia="Calibri" w:cstheme="minorHAnsi"/>
                <w:b/>
              </w:rPr>
              <w:t xml:space="preserve">ed </w:t>
            </w:r>
            <w:r w:rsidR="00B04013" w:rsidRPr="00B04013">
              <w:rPr>
                <w:rFonts w:eastAsia="Calibri" w:cstheme="minorHAnsi"/>
                <w:b/>
              </w:rPr>
              <w:t>t</w:t>
            </w:r>
            <w:r w:rsidRPr="00B04013">
              <w:rPr>
                <w:rFonts w:eastAsia="Calibri" w:cstheme="minorHAnsi"/>
                <w:b/>
              </w:rPr>
              <w:t xml:space="preserve">he draft Section </w:t>
            </w:r>
            <w:r w:rsidR="00B04013" w:rsidRPr="00B04013">
              <w:rPr>
                <w:rFonts w:eastAsia="Calibri" w:cstheme="minorHAnsi"/>
                <w:b/>
              </w:rPr>
              <w:t xml:space="preserve">1 (Annual Governance Statement) </w:t>
            </w:r>
            <w:r w:rsidRPr="00B04013">
              <w:rPr>
                <w:rFonts w:eastAsia="Calibri" w:cstheme="minorHAnsi"/>
                <w:b/>
              </w:rPr>
              <w:t xml:space="preserve">of the </w:t>
            </w:r>
            <w:proofErr w:type="gramStart"/>
            <w:r w:rsidRPr="00B04013">
              <w:rPr>
                <w:rFonts w:eastAsia="Calibri" w:cstheme="minorHAnsi"/>
                <w:b/>
              </w:rPr>
              <w:t>AGAR</w:t>
            </w:r>
            <w:r w:rsidR="00B04013" w:rsidRPr="00B04013">
              <w:rPr>
                <w:rFonts w:eastAsia="Calibri" w:cstheme="minorHAnsi"/>
                <w:b/>
              </w:rPr>
              <w:t xml:space="preserve">, </w:t>
            </w:r>
            <w:r w:rsidRPr="00B04013">
              <w:rPr>
                <w:rFonts w:eastAsia="Calibri" w:cstheme="minorHAnsi"/>
                <w:b/>
              </w:rPr>
              <w:t>and</w:t>
            </w:r>
            <w:proofErr w:type="gramEnd"/>
            <w:r w:rsidRPr="00B04013">
              <w:rPr>
                <w:rFonts w:eastAsia="Calibri" w:cstheme="minorHAnsi"/>
                <w:b/>
              </w:rPr>
              <w:t xml:space="preserve"> authorise</w:t>
            </w:r>
            <w:r w:rsidR="00B04013" w:rsidRPr="00B04013">
              <w:rPr>
                <w:rFonts w:eastAsia="Calibri" w:cstheme="minorHAnsi"/>
                <w:b/>
              </w:rPr>
              <w:t>d</w:t>
            </w:r>
            <w:r w:rsidRPr="00B04013">
              <w:rPr>
                <w:rFonts w:eastAsia="Calibri" w:cstheme="minorHAnsi"/>
                <w:b/>
              </w:rPr>
              <w:t xml:space="preserve"> the Chair and Clerk to sign off the Annual Governance Statement 2017/18 as presented.</w:t>
            </w:r>
          </w:p>
          <w:p w14:paraId="7CACB86B" w14:textId="52B5A3FA" w:rsidR="00B04013" w:rsidRPr="00340C39" w:rsidRDefault="00B04013" w:rsidP="00B04013">
            <w:pPr>
              <w:spacing w:line="259" w:lineRule="auto"/>
              <w:rPr>
                <w:rFonts w:eastAsia="Calibri" w:cstheme="minorHAnsi"/>
                <w:u w:val="single"/>
              </w:rPr>
            </w:pPr>
          </w:p>
        </w:tc>
        <w:tc>
          <w:tcPr>
            <w:tcW w:w="799" w:type="dxa"/>
            <w:tcBorders>
              <w:top w:val="nil"/>
              <w:bottom w:val="nil"/>
            </w:tcBorders>
          </w:tcPr>
          <w:p w14:paraId="07118431" w14:textId="77777777" w:rsidR="00340C39" w:rsidRDefault="00340C39" w:rsidP="001F6190"/>
          <w:p w14:paraId="62D71139" w14:textId="77777777" w:rsidR="00B04013" w:rsidRDefault="00B04013" w:rsidP="001F6190"/>
          <w:p w14:paraId="30003B58" w14:textId="77777777" w:rsidR="00B04013" w:rsidRDefault="00B04013" w:rsidP="001F6190"/>
          <w:p w14:paraId="2EC9107F" w14:textId="77777777" w:rsidR="00B04013" w:rsidRDefault="00B04013" w:rsidP="001F6190"/>
          <w:p w14:paraId="4D61DAEC" w14:textId="77777777" w:rsidR="00B04013" w:rsidRDefault="00B04013" w:rsidP="001F6190"/>
          <w:p w14:paraId="6D207CDB" w14:textId="77777777" w:rsidR="000678BE" w:rsidRDefault="000678BE" w:rsidP="001F6190">
            <w:pPr>
              <w:rPr>
                <w:b/>
              </w:rPr>
            </w:pPr>
          </w:p>
          <w:p w14:paraId="14ECC089" w14:textId="77777777" w:rsidR="000678BE" w:rsidRDefault="000678BE" w:rsidP="001F6190">
            <w:pPr>
              <w:rPr>
                <w:b/>
              </w:rPr>
            </w:pPr>
          </w:p>
          <w:p w14:paraId="092BE3A0" w14:textId="7F8E6605" w:rsidR="00B04013" w:rsidRPr="00B04013" w:rsidRDefault="00B04013" w:rsidP="001F6190">
            <w:pPr>
              <w:rPr>
                <w:b/>
              </w:rPr>
            </w:pPr>
            <w:r w:rsidRPr="00B04013">
              <w:rPr>
                <w:b/>
              </w:rPr>
              <w:t>Chair / Clerk</w:t>
            </w:r>
          </w:p>
        </w:tc>
      </w:tr>
      <w:tr w:rsidR="00340C39" w:rsidRPr="00A94507" w14:paraId="1F8C1A96" w14:textId="77777777" w:rsidTr="009D38DD">
        <w:tc>
          <w:tcPr>
            <w:tcW w:w="562" w:type="dxa"/>
            <w:tcBorders>
              <w:top w:val="nil"/>
              <w:bottom w:val="nil"/>
            </w:tcBorders>
          </w:tcPr>
          <w:p w14:paraId="13BF5EEA" w14:textId="54EA469C" w:rsidR="00340C39" w:rsidRDefault="00CB362F" w:rsidP="001F6190">
            <w:r>
              <w:t>c</w:t>
            </w:r>
          </w:p>
        </w:tc>
        <w:tc>
          <w:tcPr>
            <w:tcW w:w="7655" w:type="dxa"/>
            <w:tcBorders>
              <w:top w:val="nil"/>
              <w:bottom w:val="nil"/>
            </w:tcBorders>
          </w:tcPr>
          <w:p w14:paraId="679620E3" w14:textId="77777777" w:rsidR="00340C39" w:rsidRDefault="00CB362F" w:rsidP="001F6190">
            <w:pPr>
              <w:spacing w:line="259" w:lineRule="auto"/>
              <w:rPr>
                <w:rFonts w:eastAsia="Calibri" w:cstheme="minorHAnsi"/>
                <w:u w:val="single"/>
              </w:rPr>
            </w:pPr>
            <w:r w:rsidRPr="00CB362F">
              <w:rPr>
                <w:rFonts w:eastAsia="Calibri" w:cstheme="minorHAnsi"/>
                <w:u w:val="single"/>
              </w:rPr>
              <w:t>AGAR Section 2 – Accounting Statements 2017/18</w:t>
            </w:r>
          </w:p>
          <w:p w14:paraId="7FDC2B17" w14:textId="77777777" w:rsidR="00CB362F" w:rsidRDefault="00CB362F" w:rsidP="001F6190">
            <w:pPr>
              <w:spacing w:line="259" w:lineRule="auto"/>
              <w:rPr>
                <w:rFonts w:eastAsia="Calibri" w:cstheme="minorHAnsi"/>
                <w:u w:val="single"/>
              </w:rPr>
            </w:pPr>
          </w:p>
          <w:p w14:paraId="67E632A0" w14:textId="693EF6DF" w:rsidR="00CB362F" w:rsidRDefault="009D38DD" w:rsidP="001F6190">
            <w:pPr>
              <w:spacing w:line="259" w:lineRule="auto"/>
              <w:rPr>
                <w:rFonts w:eastAsia="Calibri" w:cstheme="minorHAnsi"/>
              </w:rPr>
            </w:pPr>
            <w:r w:rsidRPr="009D38DD">
              <w:rPr>
                <w:rFonts w:eastAsia="Calibri" w:cstheme="minorHAnsi"/>
              </w:rPr>
              <w:t>In light of the internal auditor’s report and the draft Section 1 AGAR above, members considered a range of documentation provided by the Clerk including:</w:t>
            </w:r>
          </w:p>
          <w:p w14:paraId="3C462A1D" w14:textId="77777777" w:rsidR="009D38DD" w:rsidRPr="009D38DD" w:rsidRDefault="009D38DD" w:rsidP="001F6190">
            <w:pPr>
              <w:spacing w:line="259" w:lineRule="auto"/>
              <w:rPr>
                <w:rFonts w:eastAsia="Calibri" w:cstheme="minorHAnsi"/>
              </w:rPr>
            </w:pPr>
          </w:p>
          <w:p w14:paraId="07C947A9" w14:textId="755AC779" w:rsidR="009D38DD" w:rsidRDefault="009D38DD" w:rsidP="009D38DD">
            <w:pPr>
              <w:pStyle w:val="ListParagraph"/>
              <w:numPr>
                <w:ilvl w:val="0"/>
                <w:numId w:val="22"/>
              </w:numPr>
              <w:spacing w:line="259" w:lineRule="auto"/>
              <w:rPr>
                <w:rFonts w:eastAsia="Calibri" w:cstheme="minorHAnsi"/>
              </w:rPr>
            </w:pPr>
            <w:r>
              <w:rPr>
                <w:rFonts w:eastAsia="Calibri" w:cstheme="minorHAnsi"/>
              </w:rPr>
              <w:t xml:space="preserve">the draft Section 2 return; </w:t>
            </w:r>
          </w:p>
          <w:p w14:paraId="4B1197EC" w14:textId="19D7376E" w:rsidR="009D38DD" w:rsidRDefault="009D38DD" w:rsidP="009D38DD">
            <w:pPr>
              <w:pStyle w:val="ListParagraph"/>
              <w:numPr>
                <w:ilvl w:val="0"/>
                <w:numId w:val="22"/>
              </w:numPr>
              <w:spacing w:line="259" w:lineRule="auto"/>
              <w:rPr>
                <w:rFonts w:eastAsia="Calibri" w:cstheme="minorHAnsi"/>
              </w:rPr>
            </w:pPr>
            <w:r>
              <w:rPr>
                <w:rFonts w:eastAsia="Calibri" w:cstheme="minorHAnsi"/>
              </w:rPr>
              <w:t>a completed bank reconciliation form; and</w:t>
            </w:r>
          </w:p>
          <w:p w14:paraId="70764509" w14:textId="3A99A1D1" w:rsidR="009D38DD" w:rsidRDefault="009D38DD" w:rsidP="009D38DD">
            <w:pPr>
              <w:pStyle w:val="ListParagraph"/>
              <w:numPr>
                <w:ilvl w:val="0"/>
                <w:numId w:val="22"/>
              </w:numPr>
              <w:spacing w:line="259" w:lineRule="auto"/>
              <w:rPr>
                <w:rFonts w:eastAsia="Calibri" w:cstheme="minorHAnsi"/>
              </w:rPr>
            </w:pPr>
            <w:r>
              <w:rPr>
                <w:rFonts w:eastAsia="Calibri" w:cstheme="minorHAnsi"/>
              </w:rPr>
              <w:t>an explanation of significant variances from figures in the 2016/17 return.</w:t>
            </w:r>
          </w:p>
          <w:p w14:paraId="31E54D78" w14:textId="54B5F616" w:rsidR="009D38DD" w:rsidRDefault="009D38DD" w:rsidP="009D38DD">
            <w:pPr>
              <w:spacing w:line="259" w:lineRule="auto"/>
              <w:rPr>
                <w:rFonts w:eastAsia="Calibri" w:cstheme="minorHAnsi"/>
              </w:rPr>
            </w:pPr>
          </w:p>
          <w:p w14:paraId="330BC142" w14:textId="77777777" w:rsidR="000678BE" w:rsidRDefault="000678BE" w:rsidP="009D38DD">
            <w:pPr>
              <w:spacing w:line="259" w:lineRule="auto"/>
              <w:rPr>
                <w:rFonts w:eastAsia="Calibri" w:cstheme="minorHAnsi"/>
                <w:b/>
              </w:rPr>
            </w:pPr>
            <w:r>
              <w:rPr>
                <w:rFonts w:eastAsia="Calibri" w:cstheme="minorHAnsi"/>
                <w:b/>
              </w:rPr>
              <w:t>Resolved</w:t>
            </w:r>
          </w:p>
          <w:p w14:paraId="4E7A4514" w14:textId="5CDA0557" w:rsidR="009D38DD" w:rsidRPr="009D38DD" w:rsidRDefault="009D38DD" w:rsidP="009D38DD">
            <w:pPr>
              <w:spacing w:line="259" w:lineRule="auto"/>
              <w:rPr>
                <w:rFonts w:eastAsia="Calibri" w:cstheme="minorHAnsi"/>
                <w:b/>
              </w:rPr>
            </w:pPr>
            <w:r w:rsidRPr="009D38DD">
              <w:rPr>
                <w:rFonts w:eastAsia="Calibri" w:cstheme="minorHAnsi"/>
                <w:b/>
              </w:rPr>
              <w:t xml:space="preserve">Members approved the draft Section 2 Accounting Statement by resolution, and </w:t>
            </w:r>
          </w:p>
          <w:p w14:paraId="39D24940" w14:textId="5350E0F5" w:rsidR="009D38DD" w:rsidRPr="009D38DD" w:rsidRDefault="009D38DD" w:rsidP="009D38DD">
            <w:pPr>
              <w:spacing w:line="259" w:lineRule="auto"/>
              <w:rPr>
                <w:rFonts w:eastAsia="Calibri" w:cstheme="minorHAnsi"/>
                <w:b/>
              </w:rPr>
            </w:pPr>
            <w:r w:rsidRPr="009D38DD">
              <w:rPr>
                <w:rFonts w:eastAsia="Calibri" w:cstheme="minorHAnsi"/>
                <w:b/>
              </w:rPr>
              <w:t>agreed that the draft Section 2 Accounting Statement should be signed and dated by the Chair of the Parish Council.</w:t>
            </w:r>
          </w:p>
          <w:p w14:paraId="2FA8F952" w14:textId="60D3067F" w:rsidR="00CB362F" w:rsidRPr="00340C39" w:rsidRDefault="00CB362F" w:rsidP="009D38DD">
            <w:pPr>
              <w:spacing w:line="259" w:lineRule="auto"/>
              <w:rPr>
                <w:rFonts w:eastAsia="Calibri" w:cstheme="minorHAnsi"/>
                <w:u w:val="single"/>
              </w:rPr>
            </w:pPr>
          </w:p>
        </w:tc>
        <w:tc>
          <w:tcPr>
            <w:tcW w:w="799" w:type="dxa"/>
            <w:tcBorders>
              <w:top w:val="nil"/>
              <w:bottom w:val="nil"/>
            </w:tcBorders>
          </w:tcPr>
          <w:p w14:paraId="7DE8A8DE" w14:textId="77777777" w:rsidR="00340C39" w:rsidRDefault="00340C39" w:rsidP="001F6190"/>
          <w:p w14:paraId="4E04F8C1" w14:textId="77777777" w:rsidR="009D38DD" w:rsidRDefault="009D38DD" w:rsidP="001F6190"/>
          <w:p w14:paraId="250763DF" w14:textId="77777777" w:rsidR="009D38DD" w:rsidRDefault="009D38DD" w:rsidP="001F6190"/>
          <w:p w14:paraId="3882BF36" w14:textId="77777777" w:rsidR="009D38DD" w:rsidRDefault="009D38DD" w:rsidP="001F6190"/>
          <w:p w14:paraId="7211565B" w14:textId="77777777" w:rsidR="009D38DD" w:rsidRDefault="009D38DD" w:rsidP="001F6190"/>
          <w:p w14:paraId="6E80B41E" w14:textId="77777777" w:rsidR="009D38DD" w:rsidRDefault="009D38DD" w:rsidP="001F6190"/>
          <w:p w14:paraId="186605C0" w14:textId="77777777" w:rsidR="009D38DD" w:rsidRDefault="009D38DD" w:rsidP="001F6190"/>
          <w:p w14:paraId="586867E7" w14:textId="77777777" w:rsidR="009D38DD" w:rsidRDefault="009D38DD" w:rsidP="001F6190"/>
          <w:p w14:paraId="5E46DBF3" w14:textId="77777777" w:rsidR="009D38DD" w:rsidRDefault="009D38DD" w:rsidP="001F6190"/>
          <w:p w14:paraId="074E8CD7" w14:textId="77777777" w:rsidR="009D38DD" w:rsidRDefault="009D38DD" w:rsidP="001F6190"/>
          <w:p w14:paraId="12541FB0" w14:textId="77777777" w:rsidR="000678BE" w:rsidRDefault="000678BE" w:rsidP="001F6190">
            <w:pPr>
              <w:rPr>
                <w:b/>
              </w:rPr>
            </w:pPr>
          </w:p>
          <w:p w14:paraId="672C59DD" w14:textId="77777777" w:rsidR="000678BE" w:rsidRDefault="000678BE" w:rsidP="001F6190">
            <w:pPr>
              <w:rPr>
                <w:b/>
              </w:rPr>
            </w:pPr>
          </w:p>
          <w:p w14:paraId="00718F1E" w14:textId="40506480" w:rsidR="009D38DD" w:rsidRPr="009D38DD" w:rsidRDefault="009D38DD" w:rsidP="001F6190">
            <w:pPr>
              <w:rPr>
                <w:b/>
              </w:rPr>
            </w:pPr>
            <w:r w:rsidRPr="009D38DD">
              <w:rPr>
                <w:b/>
              </w:rPr>
              <w:t>Chair</w:t>
            </w:r>
          </w:p>
        </w:tc>
      </w:tr>
      <w:tr w:rsidR="00340C39" w:rsidRPr="00A94507" w14:paraId="40C92812" w14:textId="77777777" w:rsidTr="00391C28">
        <w:tc>
          <w:tcPr>
            <w:tcW w:w="562" w:type="dxa"/>
            <w:tcBorders>
              <w:top w:val="nil"/>
              <w:bottom w:val="nil"/>
            </w:tcBorders>
          </w:tcPr>
          <w:p w14:paraId="169943F7" w14:textId="35709324" w:rsidR="00340C39" w:rsidRDefault="009D38DD" w:rsidP="001F6190">
            <w:r>
              <w:t>d</w:t>
            </w:r>
          </w:p>
        </w:tc>
        <w:tc>
          <w:tcPr>
            <w:tcW w:w="7655" w:type="dxa"/>
            <w:tcBorders>
              <w:top w:val="nil"/>
              <w:bottom w:val="nil"/>
            </w:tcBorders>
          </w:tcPr>
          <w:p w14:paraId="6173E222" w14:textId="77777777" w:rsidR="00340C39" w:rsidRDefault="009D38DD" w:rsidP="001F6190">
            <w:pPr>
              <w:spacing w:line="259" w:lineRule="auto"/>
              <w:rPr>
                <w:rFonts w:eastAsia="Calibri" w:cstheme="minorHAnsi"/>
                <w:u w:val="single"/>
              </w:rPr>
            </w:pPr>
            <w:r w:rsidRPr="009D38DD">
              <w:rPr>
                <w:rFonts w:eastAsia="Calibri" w:cstheme="minorHAnsi"/>
                <w:u w:val="single"/>
              </w:rPr>
              <w:t>Exercise of public rights</w:t>
            </w:r>
          </w:p>
          <w:p w14:paraId="4C04F255" w14:textId="77777777" w:rsidR="009D38DD" w:rsidRPr="009D38DD" w:rsidRDefault="009D38DD" w:rsidP="001F6190">
            <w:pPr>
              <w:spacing w:line="259" w:lineRule="auto"/>
              <w:rPr>
                <w:rFonts w:eastAsia="Calibri" w:cstheme="minorHAnsi"/>
              </w:rPr>
            </w:pPr>
          </w:p>
          <w:p w14:paraId="24C81E92" w14:textId="0272BAE3" w:rsidR="009D38DD" w:rsidRPr="009D38DD" w:rsidRDefault="00391C28" w:rsidP="001F6190">
            <w:pPr>
              <w:spacing w:line="259" w:lineRule="auto"/>
              <w:rPr>
                <w:rFonts w:eastAsia="Calibri" w:cstheme="minorHAnsi"/>
              </w:rPr>
            </w:pPr>
            <w:r>
              <w:rPr>
                <w:rFonts w:eastAsia="Calibri" w:cstheme="minorHAnsi"/>
              </w:rPr>
              <w:t>Members noted that a</w:t>
            </w:r>
            <w:r w:rsidRPr="00391C28">
              <w:rPr>
                <w:rFonts w:eastAsia="Calibri" w:cstheme="minorHAnsi"/>
              </w:rPr>
              <w:t xml:space="preserve">ny person interested has the right to inspect and make copies of the accounting records for the financial year to which the audit relates and all </w:t>
            </w:r>
            <w:r>
              <w:rPr>
                <w:rFonts w:eastAsia="Calibri" w:cstheme="minorHAnsi"/>
              </w:rPr>
              <w:t xml:space="preserve">appropriate documentation </w:t>
            </w:r>
            <w:r w:rsidRPr="00391C28">
              <w:rPr>
                <w:rFonts w:eastAsia="Calibri" w:cstheme="minorHAnsi"/>
              </w:rPr>
              <w:t xml:space="preserve">relating to those records must be made available for inspection by any person interested.  This </w:t>
            </w:r>
            <w:r>
              <w:rPr>
                <w:rFonts w:eastAsia="Calibri" w:cstheme="minorHAnsi"/>
              </w:rPr>
              <w:t xml:space="preserve">right of access applies to a </w:t>
            </w:r>
            <w:proofErr w:type="gramStart"/>
            <w:r w:rsidRPr="00391C28">
              <w:rPr>
                <w:rFonts w:eastAsia="Calibri" w:cstheme="minorHAnsi"/>
              </w:rPr>
              <w:t>30 working</w:t>
            </w:r>
            <w:proofErr w:type="gramEnd"/>
            <w:r w:rsidRPr="00391C28">
              <w:rPr>
                <w:rFonts w:eastAsia="Calibri" w:cstheme="minorHAnsi"/>
              </w:rPr>
              <w:t xml:space="preserve"> day period </w:t>
            </w:r>
            <w:r>
              <w:rPr>
                <w:rFonts w:eastAsia="Calibri" w:cstheme="minorHAnsi"/>
              </w:rPr>
              <w:t>which</w:t>
            </w:r>
            <w:r w:rsidRPr="00391C28">
              <w:rPr>
                <w:rFonts w:eastAsia="Calibri" w:cstheme="minorHAnsi"/>
              </w:rPr>
              <w:t xml:space="preserve"> by law </w:t>
            </w:r>
            <w:r>
              <w:rPr>
                <w:rFonts w:eastAsia="Calibri" w:cstheme="minorHAnsi"/>
              </w:rPr>
              <w:t xml:space="preserve">must </w:t>
            </w:r>
            <w:r w:rsidRPr="00391C28">
              <w:rPr>
                <w:rFonts w:eastAsia="Calibri" w:cstheme="minorHAnsi"/>
              </w:rPr>
              <w:t>encompass the dates are 4-13 July inclusive.   However, the Parish Council has some discretion around the remainder of th</w:t>
            </w:r>
            <w:r>
              <w:rPr>
                <w:rFonts w:eastAsia="Calibri" w:cstheme="minorHAnsi"/>
              </w:rPr>
              <w:t xml:space="preserve">e </w:t>
            </w:r>
            <w:proofErr w:type="gramStart"/>
            <w:r>
              <w:rPr>
                <w:rFonts w:eastAsia="Calibri" w:cstheme="minorHAnsi"/>
              </w:rPr>
              <w:t>30 working</w:t>
            </w:r>
            <w:proofErr w:type="gramEnd"/>
            <w:r>
              <w:rPr>
                <w:rFonts w:eastAsia="Calibri" w:cstheme="minorHAnsi"/>
              </w:rPr>
              <w:t xml:space="preserve"> day </w:t>
            </w:r>
            <w:r w:rsidRPr="00391C28">
              <w:rPr>
                <w:rFonts w:eastAsia="Calibri" w:cstheme="minorHAnsi"/>
              </w:rPr>
              <w:t xml:space="preserve">period and the Clerk </w:t>
            </w:r>
            <w:r>
              <w:rPr>
                <w:rFonts w:eastAsia="Calibri" w:cstheme="minorHAnsi"/>
              </w:rPr>
              <w:t>suggested t</w:t>
            </w:r>
            <w:r w:rsidRPr="00391C28">
              <w:rPr>
                <w:rFonts w:eastAsia="Calibri" w:cstheme="minorHAnsi"/>
              </w:rPr>
              <w:t xml:space="preserve">hat the period of 2 July – 10 August be adopted.  </w:t>
            </w:r>
            <w:r>
              <w:rPr>
                <w:rFonts w:eastAsia="Calibri" w:cstheme="minorHAnsi"/>
              </w:rPr>
              <w:t xml:space="preserve">The Clerk also provided draft documentation which (if adopted) would promote the exercise of public rights to local residents.  </w:t>
            </w:r>
          </w:p>
          <w:p w14:paraId="1A32E886" w14:textId="77777777" w:rsidR="009D38DD" w:rsidRPr="009D38DD" w:rsidRDefault="009D38DD" w:rsidP="001F6190">
            <w:pPr>
              <w:spacing w:line="259" w:lineRule="auto"/>
              <w:rPr>
                <w:rFonts w:eastAsia="Calibri" w:cstheme="minorHAnsi"/>
              </w:rPr>
            </w:pPr>
          </w:p>
          <w:p w14:paraId="5266DA3D" w14:textId="6CB6CB1A" w:rsidR="00391C28" w:rsidRPr="00391C28" w:rsidRDefault="00391C28" w:rsidP="00391C28">
            <w:pPr>
              <w:spacing w:line="259" w:lineRule="auto"/>
              <w:rPr>
                <w:rFonts w:eastAsia="Calibri" w:cstheme="minorHAnsi"/>
                <w:b/>
              </w:rPr>
            </w:pPr>
            <w:r w:rsidRPr="00391C28">
              <w:rPr>
                <w:rFonts w:eastAsia="Calibri" w:cstheme="minorHAnsi"/>
                <w:b/>
              </w:rPr>
              <w:t>Members agreed to:</w:t>
            </w:r>
          </w:p>
          <w:p w14:paraId="4ECF41AF" w14:textId="7011176A" w:rsidR="00391C28" w:rsidRPr="00391C28" w:rsidRDefault="00391C28" w:rsidP="00391C28">
            <w:pPr>
              <w:pStyle w:val="ListParagraph"/>
              <w:numPr>
                <w:ilvl w:val="0"/>
                <w:numId w:val="23"/>
              </w:numPr>
              <w:spacing w:line="259" w:lineRule="auto"/>
              <w:rPr>
                <w:rFonts w:eastAsia="Calibri" w:cstheme="minorHAnsi"/>
                <w:b/>
              </w:rPr>
            </w:pPr>
            <w:r w:rsidRPr="00391C28">
              <w:rPr>
                <w:rFonts w:eastAsia="Calibri" w:cstheme="minorHAnsi"/>
                <w:b/>
              </w:rPr>
              <w:t xml:space="preserve">authorise the proposed period from 2 July – 10 August within which the exercise of public rights can be carried out; </w:t>
            </w:r>
          </w:p>
          <w:p w14:paraId="0017A328" w14:textId="30061604" w:rsidR="00391C28" w:rsidRPr="00391C28" w:rsidRDefault="00391C28" w:rsidP="00391C28">
            <w:pPr>
              <w:pStyle w:val="ListParagraph"/>
              <w:numPr>
                <w:ilvl w:val="0"/>
                <w:numId w:val="23"/>
              </w:numPr>
              <w:spacing w:line="259" w:lineRule="auto"/>
              <w:rPr>
                <w:rFonts w:eastAsia="Calibri" w:cstheme="minorHAnsi"/>
                <w:b/>
              </w:rPr>
            </w:pPr>
            <w:r w:rsidRPr="00391C28">
              <w:rPr>
                <w:rFonts w:eastAsia="Calibri" w:cstheme="minorHAnsi"/>
                <w:b/>
              </w:rPr>
              <w:t xml:space="preserve">the Clerk returning the required documentation to the external auditors confirming adoption of the above dates; and  </w:t>
            </w:r>
          </w:p>
          <w:p w14:paraId="66A996F6" w14:textId="20197983" w:rsidR="009D38DD" w:rsidRPr="00391C28" w:rsidRDefault="00391C28" w:rsidP="00E93525">
            <w:pPr>
              <w:pStyle w:val="ListParagraph"/>
              <w:numPr>
                <w:ilvl w:val="0"/>
                <w:numId w:val="23"/>
              </w:numPr>
              <w:spacing w:line="259" w:lineRule="auto"/>
              <w:rPr>
                <w:rFonts w:eastAsia="Calibri" w:cstheme="minorHAnsi"/>
                <w:b/>
              </w:rPr>
            </w:pPr>
            <w:r w:rsidRPr="00391C28">
              <w:rPr>
                <w:rFonts w:eastAsia="Calibri" w:cstheme="minorHAnsi"/>
                <w:b/>
              </w:rPr>
              <w:t xml:space="preserve">the adoption of the documentation as presented to promote the exercise of public rights locally.  </w:t>
            </w:r>
          </w:p>
          <w:p w14:paraId="78AAA1CA" w14:textId="77777777" w:rsidR="009D38DD" w:rsidRDefault="009D38DD" w:rsidP="001F6190">
            <w:pPr>
              <w:spacing w:line="259" w:lineRule="auto"/>
              <w:rPr>
                <w:rFonts w:eastAsia="Calibri" w:cstheme="minorHAnsi"/>
                <w:u w:val="single"/>
              </w:rPr>
            </w:pPr>
          </w:p>
          <w:p w14:paraId="3856EFA0" w14:textId="77777777" w:rsidR="000678BE" w:rsidRDefault="000678BE" w:rsidP="001F6190">
            <w:pPr>
              <w:spacing w:line="259" w:lineRule="auto"/>
              <w:rPr>
                <w:rFonts w:eastAsia="Calibri" w:cstheme="minorHAnsi"/>
                <w:u w:val="single"/>
              </w:rPr>
            </w:pPr>
          </w:p>
          <w:p w14:paraId="10D118C6" w14:textId="450DAA9C" w:rsidR="000678BE" w:rsidRPr="00340C39" w:rsidRDefault="000678BE" w:rsidP="001F6190">
            <w:pPr>
              <w:spacing w:line="259" w:lineRule="auto"/>
              <w:rPr>
                <w:rFonts w:eastAsia="Calibri" w:cstheme="minorHAnsi"/>
                <w:u w:val="single"/>
              </w:rPr>
            </w:pPr>
          </w:p>
        </w:tc>
        <w:tc>
          <w:tcPr>
            <w:tcW w:w="799" w:type="dxa"/>
            <w:tcBorders>
              <w:top w:val="nil"/>
              <w:bottom w:val="nil"/>
            </w:tcBorders>
          </w:tcPr>
          <w:p w14:paraId="10532B37" w14:textId="77777777" w:rsidR="00340C39" w:rsidRDefault="00340C39" w:rsidP="001F6190"/>
          <w:p w14:paraId="5C157875" w14:textId="77777777" w:rsidR="00391C28" w:rsidRDefault="00391C28" w:rsidP="001F6190"/>
          <w:p w14:paraId="27B261AB" w14:textId="77777777" w:rsidR="00391C28" w:rsidRDefault="00391C28" w:rsidP="001F6190"/>
          <w:p w14:paraId="64606B80" w14:textId="77777777" w:rsidR="00391C28" w:rsidRDefault="00391C28" w:rsidP="001F6190"/>
          <w:p w14:paraId="0FA4B7F0" w14:textId="77777777" w:rsidR="00391C28" w:rsidRDefault="00391C28" w:rsidP="001F6190"/>
          <w:p w14:paraId="20200C36" w14:textId="77777777" w:rsidR="00391C28" w:rsidRDefault="00391C28" w:rsidP="001F6190"/>
          <w:p w14:paraId="5E4F8F2E" w14:textId="77777777" w:rsidR="00391C28" w:rsidRDefault="00391C28" w:rsidP="001F6190"/>
          <w:p w14:paraId="5E54C8CD" w14:textId="77777777" w:rsidR="00391C28" w:rsidRDefault="00391C28" w:rsidP="001F6190"/>
          <w:p w14:paraId="531F51BB" w14:textId="77777777" w:rsidR="00391C28" w:rsidRDefault="00391C28" w:rsidP="001F6190"/>
          <w:p w14:paraId="5E8EF66C" w14:textId="77777777" w:rsidR="00391C28" w:rsidRDefault="00391C28" w:rsidP="001F6190"/>
          <w:p w14:paraId="1C41625D" w14:textId="77777777" w:rsidR="00391C28" w:rsidRDefault="00391C28" w:rsidP="001F6190"/>
          <w:p w14:paraId="7D3B2743" w14:textId="77777777" w:rsidR="00391C28" w:rsidRDefault="00391C28" w:rsidP="001F6190"/>
          <w:p w14:paraId="77D6D49E" w14:textId="77777777" w:rsidR="00391C28" w:rsidRDefault="00391C28" w:rsidP="001F6190"/>
          <w:p w14:paraId="459D668E" w14:textId="77777777" w:rsidR="00391C28" w:rsidRDefault="00391C28" w:rsidP="001F6190"/>
          <w:p w14:paraId="7D12E85D" w14:textId="77777777" w:rsidR="00391C28" w:rsidRDefault="00391C28" w:rsidP="001F6190"/>
          <w:p w14:paraId="32D82AA1" w14:textId="77777777" w:rsidR="00391C28" w:rsidRDefault="00391C28" w:rsidP="001F6190"/>
          <w:p w14:paraId="4B4B6C1D" w14:textId="77777777" w:rsidR="00391C28" w:rsidRDefault="00391C28" w:rsidP="001F6190"/>
          <w:p w14:paraId="40B026B1" w14:textId="4A2A4FE0" w:rsidR="00391C28" w:rsidRPr="00391C28" w:rsidRDefault="00391C28" w:rsidP="001F6190">
            <w:pPr>
              <w:rPr>
                <w:b/>
              </w:rPr>
            </w:pPr>
            <w:r w:rsidRPr="00391C28">
              <w:rPr>
                <w:b/>
              </w:rPr>
              <w:t>Clerk</w:t>
            </w:r>
          </w:p>
        </w:tc>
      </w:tr>
      <w:tr w:rsidR="0033403D" w:rsidRPr="00A94507" w14:paraId="60F89B9C" w14:textId="77777777" w:rsidTr="00ED169B">
        <w:tc>
          <w:tcPr>
            <w:tcW w:w="562" w:type="dxa"/>
            <w:tcBorders>
              <w:top w:val="nil"/>
              <w:bottom w:val="nil"/>
            </w:tcBorders>
          </w:tcPr>
          <w:p w14:paraId="457E63B9" w14:textId="07EC7328" w:rsidR="001F6190" w:rsidRPr="00AA3866" w:rsidRDefault="00391C28" w:rsidP="001F6190">
            <w:r>
              <w:lastRenderedPageBreak/>
              <w:t>e</w:t>
            </w:r>
          </w:p>
        </w:tc>
        <w:tc>
          <w:tcPr>
            <w:tcW w:w="7655" w:type="dxa"/>
            <w:tcBorders>
              <w:top w:val="nil"/>
              <w:bottom w:val="nil"/>
            </w:tcBorders>
          </w:tcPr>
          <w:p w14:paraId="4F6F00C6" w14:textId="77777777" w:rsidR="00F9283D" w:rsidRDefault="00F9283D" w:rsidP="00F9283D">
            <w:pPr>
              <w:spacing w:line="259" w:lineRule="auto"/>
              <w:rPr>
                <w:rFonts w:eastAsia="Calibri" w:cstheme="minorHAnsi"/>
                <w:u w:val="single"/>
              </w:rPr>
            </w:pPr>
            <w:r w:rsidRPr="00391C28">
              <w:rPr>
                <w:rFonts w:eastAsia="Calibri" w:cstheme="minorHAnsi"/>
                <w:u w:val="single"/>
              </w:rPr>
              <w:t>Publishing of final report</w:t>
            </w:r>
          </w:p>
          <w:p w14:paraId="1D7E45D7" w14:textId="77777777" w:rsidR="00391C28" w:rsidRDefault="00391C28" w:rsidP="00F9283D">
            <w:pPr>
              <w:spacing w:line="259" w:lineRule="auto"/>
              <w:rPr>
                <w:rFonts w:eastAsia="Calibri" w:cstheme="minorHAnsi"/>
                <w:u w:val="single"/>
              </w:rPr>
            </w:pPr>
          </w:p>
          <w:p w14:paraId="247EB60C" w14:textId="474C4045" w:rsidR="00391C28" w:rsidRPr="00391C28" w:rsidRDefault="00391C28" w:rsidP="00391C28">
            <w:pPr>
              <w:spacing w:line="259" w:lineRule="auto"/>
              <w:rPr>
                <w:rFonts w:eastAsia="Calibri" w:cstheme="minorHAnsi"/>
              </w:rPr>
            </w:pPr>
            <w:r w:rsidRPr="00391C28">
              <w:rPr>
                <w:rFonts w:eastAsia="Calibri" w:cstheme="minorHAnsi"/>
              </w:rPr>
              <w:t xml:space="preserve">The </w:t>
            </w:r>
            <w:r>
              <w:rPr>
                <w:rFonts w:eastAsia="Calibri" w:cstheme="minorHAnsi"/>
              </w:rPr>
              <w:t xml:space="preserve">Clerk advised that the </w:t>
            </w:r>
            <w:r w:rsidRPr="00391C28">
              <w:rPr>
                <w:rFonts w:eastAsia="Calibri" w:cstheme="minorHAnsi"/>
              </w:rPr>
              <w:t xml:space="preserve">statutory deadline by which </w:t>
            </w:r>
            <w:r>
              <w:rPr>
                <w:rFonts w:eastAsia="Calibri" w:cstheme="minorHAnsi"/>
              </w:rPr>
              <w:t xml:space="preserve">the </w:t>
            </w:r>
            <w:r w:rsidRPr="00391C28">
              <w:rPr>
                <w:rFonts w:eastAsia="Calibri" w:cstheme="minorHAnsi"/>
              </w:rPr>
              <w:t xml:space="preserve">AGAR </w:t>
            </w:r>
            <w:r>
              <w:rPr>
                <w:rFonts w:eastAsia="Calibri" w:cstheme="minorHAnsi"/>
              </w:rPr>
              <w:t>and</w:t>
            </w:r>
            <w:r w:rsidRPr="00391C28">
              <w:rPr>
                <w:rFonts w:eastAsia="Calibri" w:cstheme="minorHAnsi"/>
              </w:rPr>
              <w:t xml:space="preserve"> </w:t>
            </w:r>
            <w:r>
              <w:rPr>
                <w:rFonts w:eastAsia="Calibri" w:cstheme="minorHAnsi"/>
              </w:rPr>
              <w:t xml:space="preserve">the </w:t>
            </w:r>
            <w:r w:rsidRPr="00391C28">
              <w:rPr>
                <w:rFonts w:eastAsia="Calibri" w:cstheme="minorHAnsi"/>
              </w:rPr>
              <w:t xml:space="preserve">signed external auditor report must be published by the </w:t>
            </w:r>
            <w:r>
              <w:rPr>
                <w:rFonts w:eastAsia="Calibri" w:cstheme="minorHAnsi"/>
              </w:rPr>
              <w:t xml:space="preserve">Parish Council </w:t>
            </w:r>
            <w:r w:rsidRPr="00391C28">
              <w:rPr>
                <w:rFonts w:eastAsia="Calibri" w:cstheme="minorHAnsi"/>
              </w:rPr>
              <w:t>(includ</w:t>
            </w:r>
            <w:r>
              <w:rPr>
                <w:rFonts w:eastAsia="Calibri" w:cstheme="minorHAnsi"/>
              </w:rPr>
              <w:t xml:space="preserve">ing </w:t>
            </w:r>
            <w:r w:rsidRPr="00391C28">
              <w:rPr>
                <w:rFonts w:eastAsia="Calibri" w:cstheme="minorHAnsi"/>
              </w:rPr>
              <w:t>publi</w:t>
            </w:r>
            <w:r>
              <w:rPr>
                <w:rFonts w:eastAsia="Calibri" w:cstheme="minorHAnsi"/>
              </w:rPr>
              <w:t>catio</w:t>
            </w:r>
            <w:r w:rsidRPr="00391C28">
              <w:rPr>
                <w:rFonts w:eastAsia="Calibri" w:cstheme="minorHAnsi"/>
              </w:rPr>
              <w:t xml:space="preserve">n </w:t>
            </w:r>
            <w:r>
              <w:rPr>
                <w:rFonts w:eastAsia="Calibri" w:cstheme="minorHAnsi"/>
              </w:rPr>
              <w:t xml:space="preserve">on </w:t>
            </w:r>
            <w:r w:rsidRPr="00391C28">
              <w:rPr>
                <w:rFonts w:eastAsia="Calibri" w:cstheme="minorHAnsi"/>
              </w:rPr>
              <w:t>the authority’s website) is 30 Sept 2018.  The Notice of Conclusion of Audit must be published at the same time.</w:t>
            </w:r>
          </w:p>
          <w:p w14:paraId="2C1AA58E" w14:textId="77777777" w:rsidR="00391C28" w:rsidRPr="00391C28" w:rsidRDefault="00391C28" w:rsidP="00391C28">
            <w:pPr>
              <w:spacing w:line="259" w:lineRule="auto"/>
              <w:rPr>
                <w:rFonts w:eastAsia="Calibri" w:cstheme="minorHAnsi"/>
              </w:rPr>
            </w:pPr>
          </w:p>
          <w:p w14:paraId="03CD1663" w14:textId="1B0E355C" w:rsidR="00391C28" w:rsidRPr="00391C28" w:rsidRDefault="00391C28" w:rsidP="00391C28">
            <w:pPr>
              <w:spacing w:line="259" w:lineRule="auto"/>
              <w:rPr>
                <w:rFonts w:eastAsia="Calibri" w:cstheme="minorHAnsi"/>
              </w:rPr>
            </w:pPr>
            <w:r w:rsidRPr="00391C28">
              <w:rPr>
                <w:rFonts w:eastAsia="Calibri" w:cstheme="minorHAnsi"/>
                <w:b/>
              </w:rPr>
              <w:t>Members noted the above.</w:t>
            </w:r>
          </w:p>
          <w:p w14:paraId="5471A586" w14:textId="104A0C78" w:rsidR="00391C28" w:rsidRPr="00391C28" w:rsidRDefault="00391C28" w:rsidP="00F9283D">
            <w:pPr>
              <w:spacing w:line="259" w:lineRule="auto"/>
              <w:rPr>
                <w:rFonts w:eastAsia="Calibri" w:cstheme="minorHAnsi"/>
                <w:u w:val="single"/>
              </w:rPr>
            </w:pPr>
          </w:p>
        </w:tc>
        <w:tc>
          <w:tcPr>
            <w:tcW w:w="799" w:type="dxa"/>
            <w:tcBorders>
              <w:top w:val="nil"/>
              <w:bottom w:val="nil"/>
            </w:tcBorders>
          </w:tcPr>
          <w:p w14:paraId="26172524" w14:textId="062707D5" w:rsidR="0007070D" w:rsidRPr="00AA3866" w:rsidRDefault="0007070D" w:rsidP="001F6190"/>
        </w:tc>
      </w:tr>
      <w:tr w:rsidR="00663774" w:rsidRPr="00A94507" w14:paraId="687833B3" w14:textId="77777777" w:rsidTr="00ED169B">
        <w:tc>
          <w:tcPr>
            <w:tcW w:w="562" w:type="dxa"/>
            <w:tcBorders>
              <w:top w:val="nil"/>
              <w:bottom w:val="single" w:sz="4" w:space="0" w:color="auto"/>
            </w:tcBorders>
          </w:tcPr>
          <w:p w14:paraId="79610B1F" w14:textId="525234C5" w:rsidR="00663774" w:rsidRDefault="00ED169B" w:rsidP="00A94507">
            <w:r>
              <w:t>(B)</w:t>
            </w:r>
          </w:p>
        </w:tc>
        <w:tc>
          <w:tcPr>
            <w:tcW w:w="7655" w:type="dxa"/>
            <w:tcBorders>
              <w:top w:val="nil"/>
              <w:bottom w:val="single" w:sz="4" w:space="0" w:color="auto"/>
            </w:tcBorders>
            <w:shd w:val="clear" w:color="auto" w:fill="auto"/>
          </w:tcPr>
          <w:p w14:paraId="3A89A217" w14:textId="00A28F23" w:rsidR="00663774" w:rsidRDefault="007141D4" w:rsidP="00D52CE4">
            <w:pPr>
              <w:rPr>
                <w:rFonts w:cstheme="minorHAnsi"/>
                <w:b/>
              </w:rPr>
            </w:pPr>
            <w:r>
              <w:rPr>
                <w:rFonts w:cstheme="minorHAnsi"/>
                <w:b/>
              </w:rPr>
              <w:t>External Audit</w:t>
            </w:r>
            <w:r w:rsidR="00F9283D">
              <w:rPr>
                <w:rFonts w:cstheme="minorHAnsi"/>
                <w:b/>
              </w:rPr>
              <w:t xml:space="preserve"> 2018/19</w:t>
            </w:r>
          </w:p>
          <w:p w14:paraId="4A604681" w14:textId="4CBC33EF" w:rsidR="007141D4" w:rsidRDefault="007141D4" w:rsidP="00D52CE4">
            <w:pPr>
              <w:rPr>
                <w:rFonts w:cstheme="minorHAnsi"/>
                <w:b/>
              </w:rPr>
            </w:pPr>
          </w:p>
          <w:p w14:paraId="4D19C5F7" w14:textId="2DF74A9B" w:rsidR="005F4A04" w:rsidRDefault="005F4A04" w:rsidP="005F4A04">
            <w:pPr>
              <w:rPr>
                <w:rFonts w:cstheme="minorHAnsi"/>
              </w:rPr>
            </w:pPr>
            <w:r w:rsidRPr="005F4A04">
              <w:rPr>
                <w:rFonts w:cstheme="minorHAnsi"/>
              </w:rPr>
              <w:t xml:space="preserve">The </w:t>
            </w:r>
            <w:r>
              <w:rPr>
                <w:rFonts w:cstheme="minorHAnsi"/>
              </w:rPr>
              <w:t xml:space="preserve">Clerk advised that the </w:t>
            </w:r>
            <w:r w:rsidRPr="005F4A04">
              <w:rPr>
                <w:rFonts w:cstheme="minorHAnsi"/>
              </w:rPr>
              <w:t>new external auditors have introduced a mecha</w:t>
            </w:r>
            <w:r>
              <w:rPr>
                <w:rFonts w:cstheme="minorHAnsi"/>
              </w:rPr>
              <w:t>n</w:t>
            </w:r>
            <w:r w:rsidRPr="005F4A04">
              <w:rPr>
                <w:rFonts w:cstheme="minorHAnsi"/>
              </w:rPr>
              <w:t xml:space="preserve">ism of “certification”, available to smaller authorities with a budget of less than £25k.  This streamlined process still requires input from the internal auditor, and completion of much of the AGAR documentation, but is likely to prove less bureaucratic for the </w:t>
            </w:r>
            <w:r>
              <w:rPr>
                <w:rFonts w:cstheme="minorHAnsi"/>
              </w:rPr>
              <w:t>Clerk</w:t>
            </w:r>
            <w:r w:rsidRPr="005F4A04">
              <w:rPr>
                <w:rFonts w:cstheme="minorHAnsi"/>
              </w:rPr>
              <w:t xml:space="preserve"> to complete.  </w:t>
            </w:r>
          </w:p>
          <w:p w14:paraId="02F5F3D4" w14:textId="77777777" w:rsidR="005F4A04" w:rsidRPr="005F4A04" w:rsidRDefault="005F4A04" w:rsidP="005F4A04">
            <w:pPr>
              <w:rPr>
                <w:rFonts w:cstheme="minorHAnsi"/>
              </w:rPr>
            </w:pPr>
          </w:p>
          <w:p w14:paraId="70CC6679" w14:textId="7BFFB88B" w:rsidR="005F4A04" w:rsidRDefault="005F4A04" w:rsidP="005F4A04">
            <w:pPr>
              <w:rPr>
                <w:rFonts w:cstheme="minorHAnsi"/>
              </w:rPr>
            </w:pPr>
            <w:r>
              <w:rPr>
                <w:rFonts w:cstheme="minorHAnsi"/>
              </w:rPr>
              <w:t>The</w:t>
            </w:r>
            <w:r w:rsidRPr="005F4A04">
              <w:rPr>
                <w:rFonts w:cstheme="minorHAnsi"/>
              </w:rPr>
              <w:t xml:space="preserve"> Parish Council could have sought to adopt this streamlined approach during 2017/18 but (with the agreement of the internal auditor) </w:t>
            </w:r>
            <w:r>
              <w:rPr>
                <w:rFonts w:cstheme="minorHAnsi"/>
              </w:rPr>
              <w:t xml:space="preserve">it was considered appropriate - </w:t>
            </w:r>
            <w:r w:rsidRPr="005F4A04">
              <w:rPr>
                <w:rFonts w:cstheme="minorHAnsi"/>
              </w:rPr>
              <w:t xml:space="preserve">after the difficulties with the 2016/17 return </w:t>
            </w:r>
            <w:r>
              <w:rPr>
                <w:rFonts w:cstheme="minorHAnsi"/>
              </w:rPr>
              <w:t xml:space="preserve">- </w:t>
            </w:r>
            <w:r w:rsidRPr="005F4A04">
              <w:rPr>
                <w:rFonts w:cstheme="minorHAnsi"/>
              </w:rPr>
              <w:t>to undergo the full process on t</w:t>
            </w:r>
            <w:r>
              <w:rPr>
                <w:rFonts w:cstheme="minorHAnsi"/>
              </w:rPr>
              <w:t>h</w:t>
            </w:r>
            <w:r w:rsidRPr="005F4A04">
              <w:rPr>
                <w:rFonts w:cstheme="minorHAnsi"/>
              </w:rPr>
              <w:t>is occasion.  However, the Clerk recommend</w:t>
            </w:r>
            <w:r>
              <w:rPr>
                <w:rFonts w:cstheme="minorHAnsi"/>
              </w:rPr>
              <w:t>ed</w:t>
            </w:r>
            <w:r w:rsidRPr="005F4A04">
              <w:rPr>
                <w:rFonts w:cstheme="minorHAnsi"/>
              </w:rPr>
              <w:t xml:space="preserve"> that the streamlined process </w:t>
            </w:r>
            <w:r>
              <w:rPr>
                <w:rFonts w:cstheme="minorHAnsi"/>
              </w:rPr>
              <w:t xml:space="preserve">should be </w:t>
            </w:r>
            <w:r w:rsidRPr="005F4A04">
              <w:rPr>
                <w:rFonts w:cstheme="minorHAnsi"/>
              </w:rPr>
              <w:t xml:space="preserve">adopted in 2018/19 (an opinion with which the internal auditor </w:t>
            </w:r>
            <w:r>
              <w:rPr>
                <w:rFonts w:cstheme="minorHAnsi"/>
              </w:rPr>
              <w:t>concurred</w:t>
            </w:r>
            <w:r w:rsidRPr="005F4A04">
              <w:rPr>
                <w:rFonts w:cstheme="minorHAnsi"/>
              </w:rPr>
              <w:t>).</w:t>
            </w:r>
          </w:p>
          <w:p w14:paraId="5B7465E5" w14:textId="77777777" w:rsidR="005F4A04" w:rsidRPr="005F4A04" w:rsidRDefault="005F4A04" w:rsidP="005F4A04">
            <w:pPr>
              <w:rPr>
                <w:rFonts w:cstheme="minorHAnsi"/>
              </w:rPr>
            </w:pPr>
          </w:p>
          <w:p w14:paraId="11591570" w14:textId="77777777" w:rsidR="000678BE" w:rsidRDefault="000678BE" w:rsidP="00D52CE4">
            <w:pPr>
              <w:rPr>
                <w:rFonts w:cstheme="minorHAnsi"/>
                <w:b/>
              </w:rPr>
            </w:pPr>
            <w:r>
              <w:rPr>
                <w:rFonts w:cstheme="minorHAnsi"/>
                <w:b/>
              </w:rPr>
              <w:t>Resolved</w:t>
            </w:r>
          </w:p>
          <w:p w14:paraId="2C790CE1" w14:textId="330DBB28" w:rsidR="00ED169B" w:rsidRDefault="005F4A04" w:rsidP="00D52CE4">
            <w:pPr>
              <w:rPr>
                <w:rFonts w:cstheme="minorHAnsi"/>
              </w:rPr>
            </w:pPr>
            <w:r w:rsidRPr="005F4A04">
              <w:rPr>
                <w:rFonts w:cstheme="minorHAnsi"/>
                <w:b/>
              </w:rPr>
              <w:t xml:space="preserve">Members agreed in principle that - subject to a satisfactory </w:t>
            </w:r>
            <w:r w:rsidR="00E67C0E">
              <w:rPr>
                <w:rFonts w:cstheme="minorHAnsi"/>
                <w:b/>
              </w:rPr>
              <w:t xml:space="preserve">outcome to the </w:t>
            </w:r>
            <w:r w:rsidRPr="005F4A04">
              <w:rPr>
                <w:rFonts w:cstheme="minorHAnsi"/>
                <w:b/>
              </w:rPr>
              <w:t xml:space="preserve"> 2017/18 </w:t>
            </w:r>
            <w:r w:rsidR="00E67C0E">
              <w:rPr>
                <w:rFonts w:cstheme="minorHAnsi"/>
                <w:b/>
              </w:rPr>
              <w:t xml:space="preserve">external audit process </w:t>
            </w:r>
            <w:r w:rsidRPr="005F4A04">
              <w:rPr>
                <w:rFonts w:cstheme="minorHAnsi"/>
                <w:b/>
              </w:rPr>
              <w:t>-  the streamlined process of certification should be adopted during the 2018/19 external audit process.</w:t>
            </w:r>
          </w:p>
          <w:p w14:paraId="1AF49508" w14:textId="6A7D91C3" w:rsidR="007666DD" w:rsidRPr="00B42554" w:rsidRDefault="007666DD" w:rsidP="005F4A04">
            <w:pPr>
              <w:rPr>
                <w:rFonts w:cstheme="minorHAnsi"/>
                <w:b/>
              </w:rPr>
            </w:pPr>
          </w:p>
        </w:tc>
        <w:tc>
          <w:tcPr>
            <w:tcW w:w="799" w:type="dxa"/>
            <w:tcBorders>
              <w:top w:val="nil"/>
              <w:bottom w:val="single" w:sz="4" w:space="0" w:color="auto"/>
            </w:tcBorders>
          </w:tcPr>
          <w:p w14:paraId="494F3996" w14:textId="77777777" w:rsidR="00663774" w:rsidRDefault="00663774" w:rsidP="000F0840"/>
          <w:p w14:paraId="49004FEE" w14:textId="77777777" w:rsidR="007666DD" w:rsidRDefault="007666DD" w:rsidP="000F0840"/>
          <w:p w14:paraId="2BCA57AE" w14:textId="77777777" w:rsidR="007666DD" w:rsidRDefault="007666DD" w:rsidP="000F0840"/>
          <w:p w14:paraId="6B99F67B" w14:textId="21981E84" w:rsidR="007666DD" w:rsidRDefault="007666DD" w:rsidP="000F0840"/>
          <w:p w14:paraId="63D7639A" w14:textId="5914E6E2" w:rsidR="000678BE" w:rsidRDefault="000678BE" w:rsidP="000F0840"/>
          <w:p w14:paraId="11EA4113" w14:textId="62CF28A1" w:rsidR="000678BE" w:rsidRDefault="000678BE" w:rsidP="000F0840"/>
          <w:p w14:paraId="40568134" w14:textId="51A78420" w:rsidR="000678BE" w:rsidRDefault="000678BE" w:rsidP="000F0840"/>
          <w:p w14:paraId="2284B078" w14:textId="5772B433" w:rsidR="000678BE" w:rsidRDefault="000678BE" w:rsidP="000F0840"/>
          <w:p w14:paraId="6677E2BD" w14:textId="2042612D" w:rsidR="000678BE" w:rsidRDefault="000678BE" w:rsidP="000F0840"/>
          <w:p w14:paraId="2D96C022" w14:textId="0B55A874" w:rsidR="000678BE" w:rsidRDefault="000678BE" w:rsidP="000F0840"/>
          <w:p w14:paraId="702C2448" w14:textId="6878DC8F" w:rsidR="000678BE" w:rsidRDefault="000678BE" w:rsidP="000F0840"/>
          <w:p w14:paraId="7FB24445" w14:textId="74F2019A" w:rsidR="000678BE" w:rsidRDefault="000678BE" w:rsidP="000F0840"/>
          <w:p w14:paraId="03345893" w14:textId="0A36BAF9" w:rsidR="000678BE" w:rsidRDefault="000678BE" w:rsidP="000F0840"/>
          <w:p w14:paraId="70AFA571" w14:textId="1D6ADFB9" w:rsidR="000678BE" w:rsidRDefault="000678BE" w:rsidP="000F0840"/>
          <w:p w14:paraId="28157455" w14:textId="5A1C963A" w:rsidR="000678BE" w:rsidRDefault="000678BE" w:rsidP="000F0840"/>
          <w:p w14:paraId="15BC1580" w14:textId="6B918E96" w:rsidR="000678BE" w:rsidRDefault="000678BE" w:rsidP="000F0840"/>
          <w:p w14:paraId="4A180E72" w14:textId="17EF124B" w:rsidR="000678BE" w:rsidRDefault="000678BE" w:rsidP="000F0840"/>
          <w:p w14:paraId="7F73CDA6" w14:textId="7046D3DB" w:rsidR="007666DD" w:rsidRDefault="000678BE" w:rsidP="000F0840">
            <w:r w:rsidRPr="000678BE">
              <w:rPr>
                <w:b/>
              </w:rPr>
              <w:t>Clerk</w:t>
            </w:r>
          </w:p>
          <w:p w14:paraId="1A172599" w14:textId="77777777" w:rsidR="007666DD" w:rsidRDefault="007666DD" w:rsidP="000F0840"/>
          <w:p w14:paraId="3406159F" w14:textId="314A71B4" w:rsidR="007666DD" w:rsidRPr="00A94507" w:rsidRDefault="007666DD" w:rsidP="005F4A04"/>
        </w:tc>
      </w:tr>
      <w:tr w:rsidR="00A94507" w:rsidRPr="00A94507" w14:paraId="12E2D47A" w14:textId="77777777" w:rsidTr="00ED169B">
        <w:tc>
          <w:tcPr>
            <w:tcW w:w="562" w:type="dxa"/>
            <w:tcBorders>
              <w:top w:val="single" w:sz="4" w:space="0" w:color="auto"/>
              <w:bottom w:val="nil"/>
            </w:tcBorders>
          </w:tcPr>
          <w:p w14:paraId="3C769F17" w14:textId="716980EA" w:rsidR="00A94507" w:rsidRDefault="0007070D" w:rsidP="00A94507">
            <w:pPr>
              <w:spacing w:after="200" w:line="276" w:lineRule="auto"/>
            </w:pPr>
            <w:r>
              <w:t>9</w:t>
            </w:r>
            <w:r w:rsidR="00A94507" w:rsidRPr="00A94507">
              <w:t>.</w:t>
            </w:r>
          </w:p>
          <w:p w14:paraId="2DC21304" w14:textId="77777777" w:rsidR="004D244F" w:rsidRPr="00A94507" w:rsidRDefault="004D244F" w:rsidP="00A94507">
            <w:pPr>
              <w:spacing w:after="200" w:line="276" w:lineRule="auto"/>
            </w:pPr>
            <w:r>
              <w:t>a</w:t>
            </w:r>
          </w:p>
        </w:tc>
        <w:tc>
          <w:tcPr>
            <w:tcW w:w="7655" w:type="dxa"/>
            <w:tcBorders>
              <w:top w:val="single" w:sz="4" w:space="0" w:color="auto"/>
              <w:bottom w:val="nil"/>
            </w:tcBorders>
            <w:shd w:val="clear" w:color="auto" w:fill="auto"/>
          </w:tcPr>
          <w:p w14:paraId="09605C3E" w14:textId="77777777" w:rsidR="00CA3D13" w:rsidRPr="00B42554" w:rsidRDefault="00256D78" w:rsidP="00D52CE4">
            <w:pPr>
              <w:rPr>
                <w:rFonts w:cstheme="minorHAnsi"/>
                <w:b/>
              </w:rPr>
            </w:pPr>
            <w:r w:rsidRPr="00B42554">
              <w:rPr>
                <w:rFonts w:cstheme="minorHAnsi"/>
                <w:b/>
              </w:rPr>
              <w:t>War Memorial / centenary celebrations</w:t>
            </w:r>
          </w:p>
          <w:p w14:paraId="50BF7D8E" w14:textId="77777777" w:rsidR="00256D78" w:rsidRPr="00B42554" w:rsidRDefault="00256D78" w:rsidP="00D52CE4">
            <w:pPr>
              <w:rPr>
                <w:rFonts w:cstheme="minorHAnsi"/>
              </w:rPr>
            </w:pPr>
          </w:p>
          <w:p w14:paraId="4DB65D1C" w14:textId="2C54174F" w:rsidR="00081B6F" w:rsidRPr="00081B6F" w:rsidRDefault="00081B6F" w:rsidP="00081B6F">
            <w:pPr>
              <w:rPr>
                <w:rFonts w:cstheme="minorHAnsi"/>
                <w:u w:val="single"/>
              </w:rPr>
            </w:pPr>
            <w:r w:rsidRPr="00081B6F">
              <w:rPr>
                <w:rFonts w:cstheme="minorHAnsi"/>
                <w:u w:val="single"/>
              </w:rPr>
              <w:t xml:space="preserve">Sam </w:t>
            </w:r>
            <w:proofErr w:type="spellStart"/>
            <w:r w:rsidRPr="00081B6F">
              <w:rPr>
                <w:rFonts w:cstheme="minorHAnsi"/>
                <w:u w:val="single"/>
              </w:rPr>
              <w:t>Conmee</w:t>
            </w:r>
            <w:proofErr w:type="spellEnd"/>
            <w:r w:rsidR="009E749A">
              <w:rPr>
                <w:rFonts w:cstheme="minorHAnsi"/>
                <w:u w:val="single"/>
              </w:rPr>
              <w:t xml:space="preserve"> / groundworks</w:t>
            </w:r>
          </w:p>
          <w:p w14:paraId="18A7AC56" w14:textId="2795EF41" w:rsidR="00081B6F" w:rsidRDefault="00081B6F" w:rsidP="00081B6F">
            <w:pPr>
              <w:rPr>
                <w:rFonts w:cstheme="minorHAnsi"/>
              </w:rPr>
            </w:pPr>
          </w:p>
          <w:p w14:paraId="553AF78B" w14:textId="4AFF6017" w:rsidR="000000D9" w:rsidRDefault="00574C2B" w:rsidP="00081B6F">
            <w:pPr>
              <w:rPr>
                <w:rFonts w:cstheme="minorHAnsi"/>
              </w:rPr>
            </w:pPr>
            <w:r>
              <w:rPr>
                <w:rFonts w:cstheme="minorHAnsi"/>
              </w:rPr>
              <w:t xml:space="preserve">Members noted that Sam had completed the groundworks and had submitted his invoice for payment at the agreed amount.  </w:t>
            </w:r>
            <w:r w:rsidR="000000D9">
              <w:rPr>
                <w:rFonts w:cstheme="minorHAnsi"/>
              </w:rPr>
              <w:t>Members thanked Sam for his efforts, commenting on the pleasing appearance of the site now the works had been carried out.  However, it was agreed that some minor snags needed to be addressed</w:t>
            </w:r>
            <w:r w:rsidR="00F338BD">
              <w:rPr>
                <w:rFonts w:cstheme="minorHAnsi"/>
              </w:rPr>
              <w:t xml:space="preserve">; such as the insertion of setts to the right-hand side of the steps when viewed from the highway.  Also, </w:t>
            </w:r>
            <w:r w:rsidR="000000D9">
              <w:rPr>
                <w:rFonts w:cstheme="minorHAnsi"/>
              </w:rPr>
              <w:t>following a meeting with John Foley on 30 May</w:t>
            </w:r>
            <w:r w:rsidR="00F338BD">
              <w:rPr>
                <w:rFonts w:cstheme="minorHAnsi"/>
              </w:rPr>
              <w:t>,</w:t>
            </w:r>
            <w:r w:rsidR="000000D9">
              <w:rPr>
                <w:rFonts w:cstheme="minorHAnsi"/>
              </w:rPr>
              <w:t xml:space="preserve"> some additional work </w:t>
            </w:r>
            <w:r w:rsidR="00F338BD">
              <w:rPr>
                <w:rFonts w:cstheme="minorHAnsi"/>
              </w:rPr>
              <w:t xml:space="preserve">would </w:t>
            </w:r>
            <w:r w:rsidR="000000D9">
              <w:rPr>
                <w:rFonts w:cstheme="minorHAnsi"/>
              </w:rPr>
              <w:t>need to be undertaken</w:t>
            </w:r>
            <w:r w:rsidR="00F338BD">
              <w:rPr>
                <w:rFonts w:cstheme="minorHAnsi"/>
              </w:rPr>
              <w:t xml:space="preserve"> (indicated by </w:t>
            </w:r>
            <w:r w:rsidR="000678BE" w:rsidRPr="000678BE">
              <w:rPr>
                <w:rFonts w:cstheme="minorHAnsi"/>
                <w:color w:val="FF0000"/>
              </w:rPr>
              <w:t>***</w:t>
            </w:r>
            <w:r w:rsidR="00F338BD" w:rsidRPr="00F338BD">
              <w:rPr>
                <w:rFonts w:cstheme="minorHAnsi"/>
                <w:color w:val="FF0000"/>
              </w:rPr>
              <w:t xml:space="preserve"> </w:t>
            </w:r>
            <w:r w:rsidR="00F338BD">
              <w:rPr>
                <w:rFonts w:cstheme="minorHAnsi"/>
              </w:rPr>
              <w:t>on the list below)</w:t>
            </w:r>
            <w:r w:rsidR="00E93525">
              <w:rPr>
                <w:rFonts w:cstheme="minorHAnsi"/>
              </w:rPr>
              <w:t xml:space="preserve"> for which Sam would be invited to quote a cost</w:t>
            </w:r>
            <w:r w:rsidR="000000D9">
              <w:rPr>
                <w:rFonts w:cstheme="minorHAnsi"/>
              </w:rPr>
              <w:t xml:space="preserve">.  </w:t>
            </w:r>
          </w:p>
          <w:p w14:paraId="360CB4AB" w14:textId="77777777" w:rsidR="000000D9" w:rsidRDefault="000000D9" w:rsidP="00081B6F">
            <w:pPr>
              <w:rPr>
                <w:rFonts w:cstheme="minorHAnsi"/>
              </w:rPr>
            </w:pPr>
          </w:p>
          <w:p w14:paraId="02C88A28" w14:textId="77777777" w:rsidR="000000D9" w:rsidRPr="000000D9" w:rsidRDefault="000000D9" w:rsidP="00081B6F">
            <w:pPr>
              <w:rPr>
                <w:rFonts w:cstheme="minorHAnsi"/>
                <w:b/>
              </w:rPr>
            </w:pPr>
            <w:r w:rsidRPr="000000D9">
              <w:rPr>
                <w:rFonts w:cstheme="minorHAnsi"/>
                <w:b/>
              </w:rPr>
              <w:t>Resolved</w:t>
            </w:r>
          </w:p>
          <w:p w14:paraId="372C363B" w14:textId="66FC41C5" w:rsidR="000000D9" w:rsidRPr="000000D9" w:rsidRDefault="000000D9" w:rsidP="000000D9">
            <w:pPr>
              <w:rPr>
                <w:rFonts w:cstheme="minorHAnsi"/>
                <w:b/>
              </w:rPr>
            </w:pPr>
            <w:r w:rsidRPr="000000D9">
              <w:rPr>
                <w:rFonts w:cstheme="minorHAnsi"/>
                <w:b/>
              </w:rPr>
              <w:t>The Chair was to have a further discussion with Sam prior to payment of the invoice, when snags and additional work would be discussed</w:t>
            </w:r>
          </w:p>
          <w:p w14:paraId="1CEDEA2A" w14:textId="77777777" w:rsidR="000000D9" w:rsidRPr="000000D9" w:rsidRDefault="000000D9" w:rsidP="000000D9">
            <w:pPr>
              <w:rPr>
                <w:rFonts w:cstheme="minorHAnsi"/>
              </w:rPr>
            </w:pPr>
          </w:p>
          <w:p w14:paraId="0F6508A8" w14:textId="0921E35F" w:rsidR="00F9283D" w:rsidRDefault="000000D9" w:rsidP="00081B6F">
            <w:pPr>
              <w:rPr>
                <w:rFonts w:cstheme="minorHAnsi"/>
              </w:rPr>
            </w:pPr>
            <w:r>
              <w:rPr>
                <w:rFonts w:cstheme="minorHAnsi"/>
              </w:rPr>
              <w:t>Members sought an update on the progress being made with regard to the stone cross.</w:t>
            </w:r>
            <w:r w:rsidR="009D4A51">
              <w:rPr>
                <w:rFonts w:cstheme="minorHAnsi"/>
              </w:rPr>
              <w:t xml:space="preserve">  It was also agreed that an estimate for new railings should now be obtained.</w:t>
            </w:r>
          </w:p>
          <w:p w14:paraId="711C6A23" w14:textId="42164179" w:rsidR="000000D9" w:rsidRDefault="000000D9" w:rsidP="00081B6F">
            <w:pPr>
              <w:rPr>
                <w:rFonts w:cstheme="minorHAnsi"/>
              </w:rPr>
            </w:pPr>
          </w:p>
          <w:p w14:paraId="6ADAA71B" w14:textId="77777777" w:rsidR="000678BE" w:rsidRDefault="000678BE" w:rsidP="00081B6F">
            <w:pPr>
              <w:rPr>
                <w:rFonts w:cstheme="minorHAnsi"/>
              </w:rPr>
            </w:pPr>
          </w:p>
          <w:p w14:paraId="0214F179" w14:textId="49EA587A" w:rsidR="000000D9" w:rsidRPr="000000D9" w:rsidRDefault="000000D9" w:rsidP="00081B6F">
            <w:pPr>
              <w:rPr>
                <w:rFonts w:cstheme="minorHAnsi"/>
                <w:b/>
              </w:rPr>
            </w:pPr>
            <w:r w:rsidRPr="000000D9">
              <w:rPr>
                <w:rFonts w:cstheme="minorHAnsi"/>
                <w:b/>
              </w:rPr>
              <w:lastRenderedPageBreak/>
              <w:t>Resolved</w:t>
            </w:r>
          </w:p>
          <w:p w14:paraId="3E5116CA" w14:textId="741C6509" w:rsidR="000000D9" w:rsidRDefault="000000D9" w:rsidP="00081B6F">
            <w:pPr>
              <w:rPr>
                <w:rFonts w:cstheme="minorHAnsi"/>
                <w:b/>
              </w:rPr>
            </w:pPr>
            <w:r w:rsidRPr="000000D9">
              <w:rPr>
                <w:rFonts w:cstheme="minorHAnsi"/>
                <w:b/>
              </w:rPr>
              <w:t>Clerk to contact Brent Stevenson for an update</w:t>
            </w:r>
          </w:p>
          <w:p w14:paraId="005D0CF3" w14:textId="3539ECE1" w:rsidR="009D4A51" w:rsidRPr="000000D9" w:rsidRDefault="009D4A51" w:rsidP="00081B6F">
            <w:pPr>
              <w:rPr>
                <w:rFonts w:cstheme="minorHAnsi"/>
                <w:b/>
              </w:rPr>
            </w:pPr>
            <w:r>
              <w:rPr>
                <w:rFonts w:cstheme="minorHAnsi"/>
                <w:b/>
              </w:rPr>
              <w:t>Clerk to arrange visit by Trapp Forge</w:t>
            </w:r>
          </w:p>
          <w:p w14:paraId="3EA57AA5" w14:textId="77777777" w:rsidR="00F9283D" w:rsidRDefault="00F9283D" w:rsidP="00081B6F">
            <w:pPr>
              <w:rPr>
                <w:rFonts w:cstheme="minorHAnsi"/>
              </w:rPr>
            </w:pPr>
          </w:p>
          <w:p w14:paraId="6DAD4F4C" w14:textId="4B3291D0" w:rsidR="00F9283D" w:rsidRDefault="000000D9" w:rsidP="00081B6F">
            <w:pPr>
              <w:rPr>
                <w:rFonts w:cstheme="minorHAnsi"/>
              </w:rPr>
            </w:pPr>
            <w:r>
              <w:rPr>
                <w:rFonts w:cstheme="minorHAnsi"/>
              </w:rPr>
              <w:t>As a result of the meeting with John Foley referred to above, the following mat</w:t>
            </w:r>
            <w:r w:rsidR="0068464B">
              <w:rPr>
                <w:rFonts w:cstheme="minorHAnsi"/>
              </w:rPr>
              <w:t>t</w:t>
            </w:r>
            <w:r>
              <w:rPr>
                <w:rFonts w:cstheme="minorHAnsi"/>
              </w:rPr>
              <w:t>ers were agreed:</w:t>
            </w:r>
          </w:p>
          <w:p w14:paraId="54CC25F3" w14:textId="36D8BC9C" w:rsidR="000000D9" w:rsidRDefault="000000D9" w:rsidP="00081B6F">
            <w:pPr>
              <w:rPr>
                <w:rFonts w:cstheme="minorHAnsi"/>
              </w:rPr>
            </w:pPr>
          </w:p>
          <w:p w14:paraId="4AD275B3" w14:textId="77777777" w:rsidR="0068464B" w:rsidRDefault="0068464B" w:rsidP="0068464B">
            <w:pPr>
              <w:pStyle w:val="ListParagraph"/>
              <w:numPr>
                <w:ilvl w:val="0"/>
                <w:numId w:val="28"/>
              </w:numPr>
              <w:ind w:left="746" w:hanging="437"/>
              <w:rPr>
                <w:rFonts w:cstheme="minorHAnsi"/>
              </w:rPr>
            </w:pPr>
            <w:r w:rsidRPr="0068464B">
              <w:rPr>
                <w:rFonts w:cstheme="minorHAnsi"/>
              </w:rPr>
              <w:t>in exchange for the right to display a sponsorship sign</w:t>
            </w:r>
            <w:r>
              <w:rPr>
                <w:rFonts w:cstheme="minorHAnsi"/>
              </w:rPr>
              <w:t>, John</w:t>
            </w:r>
            <w:r w:rsidRPr="0068464B">
              <w:rPr>
                <w:rFonts w:cstheme="minorHAnsi"/>
              </w:rPr>
              <w:t xml:space="preserve"> would provide the plants in time for the launch event mid-Sept</w:t>
            </w:r>
            <w:r>
              <w:rPr>
                <w:rFonts w:cstheme="minorHAnsi"/>
              </w:rPr>
              <w:t>ember;</w:t>
            </w:r>
          </w:p>
          <w:p w14:paraId="5B5FB223" w14:textId="0CA5F9C8" w:rsidR="0068464B" w:rsidRDefault="0068464B" w:rsidP="0068464B">
            <w:pPr>
              <w:pStyle w:val="ListParagraph"/>
              <w:numPr>
                <w:ilvl w:val="0"/>
                <w:numId w:val="28"/>
              </w:numPr>
              <w:ind w:left="746" w:hanging="437"/>
              <w:rPr>
                <w:rFonts w:cstheme="minorHAnsi"/>
              </w:rPr>
            </w:pPr>
            <w:r>
              <w:rPr>
                <w:rFonts w:cstheme="minorHAnsi"/>
              </w:rPr>
              <w:t>Clerk to confirm with John that the Parish Council would agree to the display of the advertising sign for a</w:t>
            </w:r>
            <w:r w:rsidR="00F338BD">
              <w:rPr>
                <w:rFonts w:cstheme="minorHAnsi"/>
              </w:rPr>
              <w:t xml:space="preserve">n initial </w:t>
            </w:r>
            <w:r>
              <w:rPr>
                <w:rFonts w:cstheme="minorHAnsi"/>
              </w:rPr>
              <w:t xml:space="preserve">period of 12 months, following which </w:t>
            </w:r>
            <w:r w:rsidR="00F338BD">
              <w:rPr>
                <w:rFonts w:cstheme="minorHAnsi"/>
              </w:rPr>
              <w:t>time the posi</w:t>
            </w:r>
            <w:r>
              <w:rPr>
                <w:rFonts w:cstheme="minorHAnsi"/>
              </w:rPr>
              <w:t>t</w:t>
            </w:r>
            <w:r w:rsidR="00F338BD">
              <w:rPr>
                <w:rFonts w:cstheme="minorHAnsi"/>
              </w:rPr>
              <w:t>ion</w:t>
            </w:r>
            <w:r>
              <w:rPr>
                <w:rFonts w:cstheme="minorHAnsi"/>
              </w:rPr>
              <w:t xml:space="preserve"> would be reviewed;</w:t>
            </w:r>
          </w:p>
          <w:p w14:paraId="0FB2DA73" w14:textId="5B732287" w:rsidR="00F338BD" w:rsidRDefault="00F338BD" w:rsidP="00F338BD">
            <w:pPr>
              <w:pStyle w:val="ListParagraph"/>
              <w:numPr>
                <w:ilvl w:val="0"/>
                <w:numId w:val="28"/>
              </w:numPr>
              <w:ind w:left="746" w:hanging="386"/>
              <w:rPr>
                <w:rFonts w:cstheme="minorHAnsi"/>
              </w:rPr>
            </w:pPr>
            <w:r>
              <w:rPr>
                <w:rFonts w:cstheme="minorHAnsi"/>
              </w:rPr>
              <w:t xml:space="preserve">John had </w:t>
            </w:r>
            <w:r w:rsidR="0068464B" w:rsidRPr="00F338BD">
              <w:rPr>
                <w:rFonts w:cstheme="minorHAnsi"/>
              </w:rPr>
              <w:t xml:space="preserve">estimated </w:t>
            </w:r>
            <w:r>
              <w:rPr>
                <w:rFonts w:cstheme="minorHAnsi"/>
              </w:rPr>
              <w:t xml:space="preserve">that </w:t>
            </w:r>
            <w:r w:rsidR="0068464B" w:rsidRPr="00F338BD">
              <w:rPr>
                <w:rFonts w:cstheme="minorHAnsi"/>
              </w:rPr>
              <w:t xml:space="preserve">8 tonnes of topsoil </w:t>
            </w:r>
            <w:r>
              <w:rPr>
                <w:rFonts w:cstheme="minorHAnsi"/>
              </w:rPr>
              <w:t>(</w:t>
            </w:r>
            <w:r w:rsidR="0068464B" w:rsidRPr="00F338BD">
              <w:rPr>
                <w:rFonts w:cstheme="minorHAnsi"/>
              </w:rPr>
              <w:t>to give 300mm depth across the bulk of the front area</w:t>
            </w:r>
            <w:r>
              <w:rPr>
                <w:rFonts w:cstheme="minorHAnsi"/>
              </w:rPr>
              <w:t>) would need to be provided.  Members discussed whether this could be obtained by sponsorship, and Cllr Fox kindly agreed to provide any topsoil required;</w:t>
            </w:r>
          </w:p>
          <w:p w14:paraId="6DA578D3" w14:textId="77777777" w:rsidR="00F338BD" w:rsidRDefault="00F338BD" w:rsidP="00E93525">
            <w:pPr>
              <w:pStyle w:val="ListParagraph"/>
              <w:numPr>
                <w:ilvl w:val="0"/>
                <w:numId w:val="28"/>
              </w:numPr>
              <w:ind w:left="746" w:hanging="386"/>
              <w:rPr>
                <w:rFonts w:cstheme="minorHAnsi"/>
              </w:rPr>
            </w:pPr>
            <w:r>
              <w:rPr>
                <w:rFonts w:cstheme="minorHAnsi"/>
              </w:rPr>
              <w:t>s</w:t>
            </w:r>
            <w:r w:rsidRPr="00F338BD">
              <w:rPr>
                <w:rFonts w:cstheme="minorHAnsi"/>
              </w:rPr>
              <w:t xml:space="preserve">imilarly, </w:t>
            </w:r>
            <w:r w:rsidR="0068464B" w:rsidRPr="00F338BD">
              <w:rPr>
                <w:rFonts w:cstheme="minorHAnsi"/>
              </w:rPr>
              <w:t xml:space="preserve">an estimated 2 tonnes of bark to provide weed cover </w:t>
            </w:r>
            <w:r>
              <w:rPr>
                <w:rFonts w:cstheme="minorHAnsi"/>
              </w:rPr>
              <w:t>would be required.  It was agreed that Cllr Fox would approach T</w:t>
            </w:r>
            <w:r w:rsidR="0068464B" w:rsidRPr="00F338BD">
              <w:rPr>
                <w:rFonts w:cstheme="minorHAnsi"/>
              </w:rPr>
              <w:t xml:space="preserve">ravis Perkins </w:t>
            </w:r>
            <w:r>
              <w:rPr>
                <w:rFonts w:cstheme="minorHAnsi"/>
              </w:rPr>
              <w:t>to see if they could assist;</w:t>
            </w:r>
          </w:p>
          <w:p w14:paraId="5C3271DF" w14:textId="0469E90B" w:rsidR="0068464B" w:rsidRDefault="000678BE" w:rsidP="00E93525">
            <w:pPr>
              <w:pStyle w:val="ListParagraph"/>
              <w:numPr>
                <w:ilvl w:val="0"/>
                <w:numId w:val="28"/>
              </w:numPr>
              <w:ind w:left="746" w:hanging="386"/>
              <w:rPr>
                <w:rFonts w:cstheme="minorHAnsi"/>
              </w:rPr>
            </w:pPr>
            <w:r w:rsidRPr="000678BE">
              <w:rPr>
                <w:rFonts w:cstheme="minorHAnsi"/>
                <w:color w:val="FF0000"/>
              </w:rPr>
              <w:t>***</w:t>
            </w:r>
            <w:r w:rsidR="00F338BD" w:rsidRPr="00F338BD">
              <w:rPr>
                <w:rFonts w:cstheme="minorHAnsi"/>
              </w:rPr>
              <w:t>additional works required included (</w:t>
            </w:r>
            <w:proofErr w:type="spellStart"/>
            <w:r w:rsidR="00F338BD" w:rsidRPr="00F338BD">
              <w:rPr>
                <w:rFonts w:cstheme="minorHAnsi"/>
              </w:rPr>
              <w:t>i</w:t>
            </w:r>
            <w:proofErr w:type="spellEnd"/>
            <w:r w:rsidR="00F338BD" w:rsidRPr="00F338BD">
              <w:rPr>
                <w:rFonts w:cstheme="minorHAnsi"/>
              </w:rPr>
              <w:t>) the removal of t</w:t>
            </w:r>
            <w:r w:rsidR="0068464B" w:rsidRPr="00F338BD">
              <w:rPr>
                <w:rFonts w:cstheme="minorHAnsi"/>
              </w:rPr>
              <w:t xml:space="preserve">he row of setts which provide a front planting area adjacent to the highway the full length of the site, creating one big bed for </w:t>
            </w:r>
            <w:r w:rsidR="00F338BD" w:rsidRPr="00F338BD">
              <w:rPr>
                <w:rFonts w:cstheme="minorHAnsi"/>
              </w:rPr>
              <w:t xml:space="preserve">John </w:t>
            </w:r>
            <w:r w:rsidR="0068464B" w:rsidRPr="00F338BD">
              <w:rPr>
                <w:rFonts w:cstheme="minorHAnsi"/>
              </w:rPr>
              <w:t>to fill as he sees best</w:t>
            </w:r>
            <w:r w:rsidR="00210AA8">
              <w:rPr>
                <w:rFonts w:cstheme="minorHAnsi"/>
              </w:rPr>
              <w:t xml:space="preserve"> </w:t>
            </w:r>
            <w:r w:rsidR="00210AA8" w:rsidRPr="001061A8">
              <w:rPr>
                <w:rFonts w:cstheme="minorHAnsi"/>
              </w:rPr>
              <w:t>(Chair to carry out)</w:t>
            </w:r>
            <w:r w:rsidR="00F338BD" w:rsidRPr="00F338BD">
              <w:rPr>
                <w:rFonts w:cstheme="minorHAnsi"/>
              </w:rPr>
              <w:t xml:space="preserve">; and (ii) </w:t>
            </w:r>
            <w:r w:rsidR="00F338BD">
              <w:rPr>
                <w:rFonts w:cstheme="minorHAnsi"/>
              </w:rPr>
              <w:t xml:space="preserve">a </w:t>
            </w:r>
            <w:r w:rsidR="0068464B" w:rsidRPr="00F338BD">
              <w:rPr>
                <w:rFonts w:cstheme="minorHAnsi"/>
              </w:rPr>
              <w:t xml:space="preserve">new line of setts </w:t>
            </w:r>
            <w:r w:rsidR="00F338BD">
              <w:rPr>
                <w:rFonts w:cstheme="minorHAnsi"/>
              </w:rPr>
              <w:t xml:space="preserve">being inserted </w:t>
            </w:r>
            <w:r w:rsidR="0068464B" w:rsidRPr="00F338BD">
              <w:rPr>
                <w:rFonts w:cstheme="minorHAnsi"/>
              </w:rPr>
              <w:t xml:space="preserve">to </w:t>
            </w:r>
            <w:r w:rsidR="00F338BD">
              <w:rPr>
                <w:rFonts w:cstheme="minorHAnsi"/>
              </w:rPr>
              <w:t xml:space="preserve">the right of the steps when viewed from the highway, to </w:t>
            </w:r>
            <w:r w:rsidR="0068464B" w:rsidRPr="00F338BD">
              <w:rPr>
                <w:rFonts w:cstheme="minorHAnsi"/>
              </w:rPr>
              <w:t xml:space="preserve">create a wider (curved) planting area </w:t>
            </w:r>
            <w:r w:rsidR="00F338BD">
              <w:rPr>
                <w:rFonts w:cstheme="minorHAnsi"/>
              </w:rPr>
              <w:t xml:space="preserve">– again </w:t>
            </w:r>
            <w:r w:rsidR="0068464B" w:rsidRPr="00F338BD">
              <w:rPr>
                <w:rFonts w:cstheme="minorHAnsi"/>
              </w:rPr>
              <w:t>allow</w:t>
            </w:r>
            <w:r w:rsidR="00F338BD">
              <w:rPr>
                <w:rFonts w:cstheme="minorHAnsi"/>
              </w:rPr>
              <w:t>ing John</w:t>
            </w:r>
            <w:r w:rsidR="0068464B" w:rsidRPr="00F338BD">
              <w:rPr>
                <w:rFonts w:cstheme="minorHAnsi"/>
              </w:rPr>
              <w:t xml:space="preserve"> more scope to plant there </w:t>
            </w:r>
            <w:r w:rsidR="00F338BD">
              <w:rPr>
                <w:rFonts w:cstheme="minorHAnsi"/>
              </w:rPr>
              <w:t xml:space="preserve">/ </w:t>
            </w:r>
            <w:r w:rsidR="0068464B" w:rsidRPr="00F338BD">
              <w:rPr>
                <w:rFonts w:cstheme="minorHAnsi"/>
              </w:rPr>
              <w:t xml:space="preserve">the levels to be blended in </w:t>
            </w:r>
            <w:r w:rsidR="00F338BD">
              <w:rPr>
                <w:rFonts w:cstheme="minorHAnsi"/>
              </w:rPr>
              <w:t xml:space="preserve">/ removal of </w:t>
            </w:r>
            <w:r w:rsidR="0068464B" w:rsidRPr="00F338BD">
              <w:rPr>
                <w:rFonts w:cstheme="minorHAnsi"/>
              </w:rPr>
              <w:t>the present trip hazard</w:t>
            </w:r>
            <w:r w:rsidR="00F338BD">
              <w:rPr>
                <w:rFonts w:cstheme="minorHAnsi"/>
              </w:rPr>
              <w:t>;</w:t>
            </w:r>
          </w:p>
          <w:p w14:paraId="3B608C38" w14:textId="1E4B849F" w:rsidR="00003BEB" w:rsidRDefault="00003BEB" w:rsidP="00003BEB">
            <w:pPr>
              <w:pStyle w:val="ListParagraph"/>
              <w:numPr>
                <w:ilvl w:val="0"/>
                <w:numId w:val="28"/>
              </w:numPr>
              <w:ind w:left="746" w:hanging="437"/>
              <w:rPr>
                <w:rFonts w:cstheme="minorHAnsi"/>
              </w:rPr>
            </w:pPr>
            <w:r>
              <w:rPr>
                <w:rFonts w:cstheme="minorHAnsi"/>
              </w:rPr>
              <w:t>i</w:t>
            </w:r>
            <w:r w:rsidR="0068464B" w:rsidRPr="00003BEB">
              <w:rPr>
                <w:rFonts w:cstheme="minorHAnsi"/>
              </w:rPr>
              <w:t>n future years</w:t>
            </w:r>
            <w:r>
              <w:rPr>
                <w:rFonts w:cstheme="minorHAnsi"/>
              </w:rPr>
              <w:t>; John offered to</w:t>
            </w:r>
            <w:r w:rsidR="0068464B" w:rsidRPr="00003BEB">
              <w:rPr>
                <w:rFonts w:cstheme="minorHAnsi"/>
              </w:rPr>
              <w:t xml:space="preserve"> continue to renew the plants etc on an annual basis</w:t>
            </w:r>
            <w:r>
              <w:rPr>
                <w:rFonts w:cstheme="minorHAnsi"/>
              </w:rPr>
              <w:t xml:space="preserve">. This may cost in the region of </w:t>
            </w:r>
            <w:r w:rsidR="0068464B" w:rsidRPr="00003BEB">
              <w:rPr>
                <w:rFonts w:cstheme="minorHAnsi"/>
              </w:rPr>
              <w:t>c£100</w:t>
            </w:r>
            <w:r>
              <w:rPr>
                <w:rFonts w:cstheme="minorHAnsi"/>
              </w:rPr>
              <w:t>pa, and members asked the Clerk to confirm with John that they would ask him to replace plants on an ad hoc basis required from year to year; and</w:t>
            </w:r>
          </w:p>
          <w:p w14:paraId="3C00C3E0" w14:textId="77777777" w:rsidR="00003BEB" w:rsidRDefault="00003BEB" w:rsidP="00003BEB">
            <w:pPr>
              <w:pStyle w:val="ListParagraph"/>
              <w:numPr>
                <w:ilvl w:val="0"/>
                <w:numId w:val="28"/>
              </w:numPr>
              <w:ind w:left="746" w:hanging="437"/>
              <w:rPr>
                <w:rFonts w:cstheme="minorHAnsi"/>
              </w:rPr>
            </w:pPr>
            <w:r>
              <w:rPr>
                <w:rFonts w:cstheme="minorHAnsi"/>
              </w:rPr>
              <w:t>arrangements for the ongoing regular maintenance of the site (currently undertaken by David Bristol) would be discussed with David by the Chair.</w:t>
            </w:r>
          </w:p>
          <w:p w14:paraId="099A7BB0" w14:textId="28F4889D" w:rsidR="00003BEB" w:rsidRDefault="00003BEB" w:rsidP="00003BEB">
            <w:pPr>
              <w:rPr>
                <w:rFonts w:cstheme="minorHAnsi"/>
              </w:rPr>
            </w:pPr>
          </w:p>
          <w:p w14:paraId="4829C32E" w14:textId="481C9D3C" w:rsidR="00003BEB" w:rsidRPr="00003BEB" w:rsidRDefault="00003BEB" w:rsidP="00003BEB">
            <w:pPr>
              <w:rPr>
                <w:rFonts w:cstheme="minorHAnsi"/>
                <w:b/>
              </w:rPr>
            </w:pPr>
            <w:r w:rsidRPr="00003BEB">
              <w:rPr>
                <w:rFonts w:cstheme="minorHAnsi"/>
                <w:b/>
              </w:rPr>
              <w:t>Resolved</w:t>
            </w:r>
          </w:p>
          <w:p w14:paraId="0CC8D04E" w14:textId="362015A2" w:rsidR="00003BEB" w:rsidRPr="00003BEB" w:rsidRDefault="00003BEB" w:rsidP="00003BEB">
            <w:pPr>
              <w:rPr>
                <w:rFonts w:cstheme="minorHAnsi"/>
                <w:b/>
              </w:rPr>
            </w:pPr>
            <w:r w:rsidRPr="00003BEB">
              <w:rPr>
                <w:rFonts w:cstheme="minorHAnsi"/>
                <w:b/>
              </w:rPr>
              <w:t>Clerk to contact John and confirm the above points agreed</w:t>
            </w:r>
          </w:p>
          <w:p w14:paraId="07EACA89" w14:textId="3CC01C52" w:rsidR="00003BEB" w:rsidRPr="00003BEB" w:rsidRDefault="00003BEB" w:rsidP="00003BEB">
            <w:pPr>
              <w:rPr>
                <w:rFonts w:cstheme="minorHAnsi"/>
                <w:b/>
              </w:rPr>
            </w:pPr>
            <w:r w:rsidRPr="00003BEB">
              <w:rPr>
                <w:rFonts w:cstheme="minorHAnsi"/>
                <w:b/>
              </w:rPr>
              <w:t>Cllr Fox to approach Travis Perkins regarding the provision of bark</w:t>
            </w:r>
          </w:p>
          <w:p w14:paraId="0AEF0FB8" w14:textId="089D63BA" w:rsidR="000000D9" w:rsidRDefault="00003BEB" w:rsidP="00081B6F">
            <w:pPr>
              <w:rPr>
                <w:rFonts w:cstheme="minorHAnsi"/>
              </w:rPr>
            </w:pPr>
            <w:r w:rsidRPr="00003BEB">
              <w:rPr>
                <w:rFonts w:cstheme="minorHAnsi"/>
                <w:b/>
              </w:rPr>
              <w:t xml:space="preserve">Chair to </w:t>
            </w:r>
            <w:r w:rsidR="001061A8">
              <w:rPr>
                <w:rFonts w:cstheme="minorHAnsi"/>
                <w:b/>
              </w:rPr>
              <w:t xml:space="preserve">remove setts / consider need for more topsoil / </w:t>
            </w:r>
            <w:r w:rsidRPr="00003BEB">
              <w:rPr>
                <w:rFonts w:cstheme="minorHAnsi"/>
                <w:b/>
              </w:rPr>
              <w:t>contact David Bristol regarding maintenance arrangements</w:t>
            </w:r>
          </w:p>
          <w:p w14:paraId="22CC4A90" w14:textId="1A72D91A" w:rsidR="00EB34A3" w:rsidRPr="00B42554" w:rsidRDefault="00EB34A3" w:rsidP="00C83917">
            <w:pPr>
              <w:rPr>
                <w:rFonts w:cstheme="minorHAnsi"/>
              </w:rPr>
            </w:pPr>
          </w:p>
        </w:tc>
        <w:tc>
          <w:tcPr>
            <w:tcW w:w="799" w:type="dxa"/>
            <w:tcBorders>
              <w:top w:val="single" w:sz="4" w:space="0" w:color="auto"/>
              <w:bottom w:val="nil"/>
            </w:tcBorders>
          </w:tcPr>
          <w:p w14:paraId="12552C57" w14:textId="77777777" w:rsidR="00A94507" w:rsidRPr="00A94507" w:rsidRDefault="00A94507" w:rsidP="000F0840">
            <w:pPr>
              <w:spacing w:line="276" w:lineRule="auto"/>
            </w:pPr>
          </w:p>
          <w:p w14:paraId="6892B7A8" w14:textId="77777777" w:rsidR="00CA3D13" w:rsidRDefault="00CA3D13" w:rsidP="004D244F">
            <w:pPr>
              <w:rPr>
                <w:b/>
              </w:rPr>
            </w:pPr>
          </w:p>
          <w:p w14:paraId="5F9C8EC2" w14:textId="77777777" w:rsidR="00CA3D13" w:rsidRDefault="00CA3D13" w:rsidP="004D244F">
            <w:pPr>
              <w:rPr>
                <w:b/>
              </w:rPr>
            </w:pPr>
          </w:p>
          <w:p w14:paraId="141D8371" w14:textId="5CAA40EF" w:rsidR="00CA3D13" w:rsidRDefault="00CA3D13" w:rsidP="004D244F">
            <w:pPr>
              <w:rPr>
                <w:b/>
              </w:rPr>
            </w:pPr>
          </w:p>
          <w:p w14:paraId="0A8A0A4A" w14:textId="6CB96DDB" w:rsidR="009E749A" w:rsidRDefault="009E749A" w:rsidP="004D244F">
            <w:pPr>
              <w:rPr>
                <w:b/>
              </w:rPr>
            </w:pPr>
          </w:p>
          <w:p w14:paraId="20B85482" w14:textId="5A8ED312" w:rsidR="009E749A" w:rsidRDefault="009E749A" w:rsidP="004D244F">
            <w:pPr>
              <w:rPr>
                <w:b/>
              </w:rPr>
            </w:pPr>
          </w:p>
          <w:p w14:paraId="34443D32" w14:textId="38EC70F8" w:rsidR="009E749A" w:rsidRDefault="009E749A" w:rsidP="004D244F">
            <w:pPr>
              <w:rPr>
                <w:b/>
              </w:rPr>
            </w:pPr>
          </w:p>
          <w:p w14:paraId="61B6B0B6" w14:textId="38A60F0F" w:rsidR="009E749A" w:rsidRDefault="009E749A" w:rsidP="004D244F">
            <w:pPr>
              <w:rPr>
                <w:b/>
              </w:rPr>
            </w:pPr>
          </w:p>
          <w:p w14:paraId="3A9C8050" w14:textId="77777777" w:rsidR="000000D9" w:rsidRDefault="000000D9" w:rsidP="004D244F">
            <w:pPr>
              <w:rPr>
                <w:b/>
              </w:rPr>
            </w:pPr>
          </w:p>
          <w:p w14:paraId="2EB9375D" w14:textId="77777777" w:rsidR="000000D9" w:rsidRDefault="000000D9" w:rsidP="004D244F">
            <w:pPr>
              <w:rPr>
                <w:b/>
              </w:rPr>
            </w:pPr>
          </w:p>
          <w:p w14:paraId="61EE349E" w14:textId="77777777" w:rsidR="000000D9" w:rsidRDefault="000000D9" w:rsidP="004D244F">
            <w:pPr>
              <w:rPr>
                <w:b/>
              </w:rPr>
            </w:pPr>
          </w:p>
          <w:p w14:paraId="7170A214" w14:textId="6F38E396" w:rsidR="000000D9" w:rsidRDefault="000000D9" w:rsidP="004D244F">
            <w:pPr>
              <w:rPr>
                <w:b/>
              </w:rPr>
            </w:pPr>
          </w:p>
          <w:p w14:paraId="747FD871" w14:textId="679F5711" w:rsidR="002C12F5" w:rsidRDefault="002C12F5" w:rsidP="004D244F">
            <w:pPr>
              <w:rPr>
                <w:b/>
              </w:rPr>
            </w:pPr>
          </w:p>
          <w:p w14:paraId="66DC164B" w14:textId="77777777" w:rsidR="002C12F5" w:rsidRDefault="002C12F5" w:rsidP="004D244F">
            <w:pPr>
              <w:rPr>
                <w:b/>
              </w:rPr>
            </w:pPr>
          </w:p>
          <w:p w14:paraId="559C7D3A" w14:textId="649C70C4" w:rsidR="009E749A" w:rsidRDefault="009E749A" w:rsidP="004D244F">
            <w:pPr>
              <w:rPr>
                <w:b/>
              </w:rPr>
            </w:pPr>
            <w:r>
              <w:rPr>
                <w:b/>
              </w:rPr>
              <w:t>Chair</w:t>
            </w:r>
          </w:p>
          <w:p w14:paraId="609F05D0" w14:textId="4FAEEB02" w:rsidR="000000D9" w:rsidRDefault="000000D9" w:rsidP="004D244F">
            <w:pPr>
              <w:rPr>
                <w:b/>
              </w:rPr>
            </w:pPr>
          </w:p>
          <w:p w14:paraId="047A7B87" w14:textId="69E1AEAD" w:rsidR="000000D9" w:rsidRDefault="000000D9" w:rsidP="004D244F">
            <w:pPr>
              <w:rPr>
                <w:b/>
              </w:rPr>
            </w:pPr>
          </w:p>
          <w:p w14:paraId="11F70B60" w14:textId="4D7C2443" w:rsidR="000000D9" w:rsidRDefault="000000D9" w:rsidP="004D244F">
            <w:pPr>
              <w:rPr>
                <w:b/>
              </w:rPr>
            </w:pPr>
          </w:p>
          <w:p w14:paraId="2E87F5A2" w14:textId="30E712C8" w:rsidR="000000D9" w:rsidRDefault="000000D9" w:rsidP="004D244F">
            <w:pPr>
              <w:rPr>
                <w:b/>
              </w:rPr>
            </w:pPr>
          </w:p>
          <w:p w14:paraId="2BC84EB6" w14:textId="3E805D9B" w:rsidR="000000D9" w:rsidRDefault="000000D9" w:rsidP="004D244F">
            <w:pPr>
              <w:rPr>
                <w:b/>
              </w:rPr>
            </w:pPr>
          </w:p>
          <w:p w14:paraId="5D93D3B5" w14:textId="0B2D9CC6" w:rsidR="000000D9" w:rsidRDefault="000000D9" w:rsidP="004D244F">
            <w:pPr>
              <w:rPr>
                <w:b/>
              </w:rPr>
            </w:pPr>
          </w:p>
          <w:p w14:paraId="05F97C10" w14:textId="77777777" w:rsidR="009D4A51" w:rsidRDefault="009D4A51" w:rsidP="004D244F">
            <w:pPr>
              <w:rPr>
                <w:b/>
              </w:rPr>
            </w:pPr>
          </w:p>
          <w:p w14:paraId="6102223C" w14:textId="77777777" w:rsidR="000678BE" w:rsidRDefault="000678BE" w:rsidP="004D244F">
            <w:pPr>
              <w:rPr>
                <w:b/>
              </w:rPr>
            </w:pPr>
          </w:p>
          <w:p w14:paraId="6FE41F7C" w14:textId="6149A314" w:rsidR="000000D9" w:rsidRDefault="000000D9" w:rsidP="004D244F">
            <w:pPr>
              <w:rPr>
                <w:b/>
              </w:rPr>
            </w:pPr>
            <w:r>
              <w:rPr>
                <w:b/>
              </w:rPr>
              <w:t>Clerk</w:t>
            </w:r>
          </w:p>
          <w:p w14:paraId="12B299D1" w14:textId="34DC4C2B" w:rsidR="009D4A51" w:rsidRDefault="009D4A51" w:rsidP="004D244F">
            <w:pPr>
              <w:rPr>
                <w:b/>
              </w:rPr>
            </w:pPr>
            <w:r>
              <w:rPr>
                <w:b/>
              </w:rPr>
              <w:t>Clerk</w:t>
            </w:r>
          </w:p>
          <w:p w14:paraId="3EC69FCE" w14:textId="64ED6B7D" w:rsidR="009E749A" w:rsidRDefault="009E749A" w:rsidP="004D244F">
            <w:pPr>
              <w:rPr>
                <w:b/>
              </w:rPr>
            </w:pPr>
          </w:p>
          <w:p w14:paraId="2FB333BA" w14:textId="08D4444F" w:rsidR="00FF6686" w:rsidRDefault="00FF6686" w:rsidP="004D244F">
            <w:pPr>
              <w:rPr>
                <w:b/>
              </w:rPr>
            </w:pPr>
          </w:p>
          <w:p w14:paraId="524D4717" w14:textId="79AD26A0" w:rsidR="00FF6686" w:rsidRDefault="00FF6686" w:rsidP="004D244F">
            <w:pPr>
              <w:rPr>
                <w:b/>
              </w:rPr>
            </w:pPr>
          </w:p>
          <w:p w14:paraId="02AFD033" w14:textId="2DD2E29C" w:rsidR="00FF6686" w:rsidRDefault="00FF6686" w:rsidP="004D244F">
            <w:pPr>
              <w:rPr>
                <w:b/>
              </w:rPr>
            </w:pPr>
          </w:p>
          <w:p w14:paraId="0E4C495A" w14:textId="1FA6C189" w:rsidR="00FF6686" w:rsidRDefault="00FF6686" w:rsidP="004D244F">
            <w:pPr>
              <w:rPr>
                <w:b/>
              </w:rPr>
            </w:pPr>
          </w:p>
          <w:p w14:paraId="5B5B7551" w14:textId="5EB08861" w:rsidR="00FF6686" w:rsidRDefault="00FF6686" w:rsidP="004D244F">
            <w:pPr>
              <w:rPr>
                <w:b/>
              </w:rPr>
            </w:pPr>
          </w:p>
          <w:p w14:paraId="356CD6EB" w14:textId="2B7DBB81" w:rsidR="00FF6686" w:rsidRDefault="00FF6686" w:rsidP="004D244F">
            <w:pPr>
              <w:rPr>
                <w:b/>
              </w:rPr>
            </w:pPr>
          </w:p>
          <w:p w14:paraId="118F1E4E" w14:textId="3A8A5307" w:rsidR="00FF6686" w:rsidRDefault="00FF6686" w:rsidP="004D244F">
            <w:pPr>
              <w:rPr>
                <w:b/>
              </w:rPr>
            </w:pPr>
          </w:p>
          <w:p w14:paraId="43B43213" w14:textId="77777777" w:rsidR="00256D78" w:rsidRDefault="00256D78" w:rsidP="00003BEB">
            <w:pPr>
              <w:rPr>
                <w:b/>
              </w:rPr>
            </w:pPr>
          </w:p>
          <w:p w14:paraId="4654982D" w14:textId="77777777" w:rsidR="00003BEB" w:rsidRDefault="00003BEB" w:rsidP="00003BEB">
            <w:pPr>
              <w:rPr>
                <w:b/>
              </w:rPr>
            </w:pPr>
          </w:p>
          <w:p w14:paraId="6C54AAE7" w14:textId="77777777" w:rsidR="00003BEB" w:rsidRDefault="00003BEB" w:rsidP="00003BEB">
            <w:pPr>
              <w:rPr>
                <w:b/>
              </w:rPr>
            </w:pPr>
          </w:p>
          <w:p w14:paraId="7163274D" w14:textId="77777777" w:rsidR="00003BEB" w:rsidRDefault="00003BEB" w:rsidP="00003BEB">
            <w:pPr>
              <w:rPr>
                <w:b/>
              </w:rPr>
            </w:pPr>
          </w:p>
          <w:p w14:paraId="696C448C" w14:textId="77777777" w:rsidR="00003BEB" w:rsidRDefault="00003BEB" w:rsidP="00003BEB">
            <w:pPr>
              <w:rPr>
                <w:b/>
              </w:rPr>
            </w:pPr>
          </w:p>
          <w:p w14:paraId="6D529EDC" w14:textId="77777777" w:rsidR="00003BEB" w:rsidRDefault="00003BEB" w:rsidP="00003BEB">
            <w:pPr>
              <w:rPr>
                <w:b/>
              </w:rPr>
            </w:pPr>
          </w:p>
          <w:p w14:paraId="013324BE" w14:textId="77777777" w:rsidR="00003BEB" w:rsidRDefault="00003BEB" w:rsidP="00003BEB">
            <w:pPr>
              <w:rPr>
                <w:b/>
              </w:rPr>
            </w:pPr>
          </w:p>
          <w:p w14:paraId="23AEA7CE" w14:textId="77777777" w:rsidR="00003BEB" w:rsidRDefault="00003BEB" w:rsidP="00003BEB">
            <w:pPr>
              <w:rPr>
                <w:b/>
              </w:rPr>
            </w:pPr>
          </w:p>
          <w:p w14:paraId="039E3E4A" w14:textId="77777777" w:rsidR="00003BEB" w:rsidRDefault="00003BEB" w:rsidP="00003BEB">
            <w:pPr>
              <w:rPr>
                <w:b/>
              </w:rPr>
            </w:pPr>
          </w:p>
          <w:p w14:paraId="681BA6F4" w14:textId="77777777" w:rsidR="00003BEB" w:rsidRDefault="00003BEB" w:rsidP="00003BEB">
            <w:pPr>
              <w:rPr>
                <w:b/>
              </w:rPr>
            </w:pPr>
          </w:p>
          <w:p w14:paraId="563CB3E2" w14:textId="77777777" w:rsidR="00003BEB" w:rsidRDefault="00003BEB" w:rsidP="00003BEB">
            <w:pPr>
              <w:rPr>
                <w:b/>
              </w:rPr>
            </w:pPr>
          </w:p>
          <w:p w14:paraId="01224730" w14:textId="7F86D67E" w:rsidR="00003BEB" w:rsidRDefault="00003BEB" w:rsidP="00003BEB">
            <w:pPr>
              <w:rPr>
                <w:b/>
              </w:rPr>
            </w:pPr>
          </w:p>
          <w:p w14:paraId="0F26863D" w14:textId="77777777" w:rsidR="00003BEB" w:rsidRDefault="00003BEB" w:rsidP="00003BEB">
            <w:pPr>
              <w:rPr>
                <w:b/>
              </w:rPr>
            </w:pPr>
          </w:p>
          <w:p w14:paraId="00639D5E" w14:textId="77777777" w:rsidR="00003BEB" w:rsidRDefault="00003BEB" w:rsidP="00003BEB">
            <w:pPr>
              <w:rPr>
                <w:b/>
              </w:rPr>
            </w:pPr>
          </w:p>
          <w:p w14:paraId="6C16DBCD" w14:textId="77777777" w:rsidR="00003BEB" w:rsidRDefault="00003BEB" w:rsidP="00003BEB">
            <w:pPr>
              <w:rPr>
                <w:b/>
              </w:rPr>
            </w:pPr>
          </w:p>
          <w:p w14:paraId="18A8DCCB" w14:textId="77777777" w:rsidR="00003BEB" w:rsidRDefault="00003BEB" w:rsidP="00003BEB">
            <w:pPr>
              <w:rPr>
                <w:b/>
              </w:rPr>
            </w:pPr>
          </w:p>
          <w:p w14:paraId="0A94044E" w14:textId="77777777" w:rsidR="00003BEB" w:rsidRDefault="00003BEB" w:rsidP="00003BEB">
            <w:pPr>
              <w:rPr>
                <w:b/>
              </w:rPr>
            </w:pPr>
          </w:p>
          <w:p w14:paraId="25325DB9" w14:textId="77777777" w:rsidR="00003BEB" w:rsidRDefault="00003BEB" w:rsidP="00003BEB">
            <w:pPr>
              <w:rPr>
                <w:b/>
              </w:rPr>
            </w:pPr>
          </w:p>
          <w:p w14:paraId="44A40C1A" w14:textId="77777777" w:rsidR="00003BEB" w:rsidRDefault="00003BEB" w:rsidP="00003BEB">
            <w:pPr>
              <w:rPr>
                <w:b/>
              </w:rPr>
            </w:pPr>
          </w:p>
          <w:p w14:paraId="60816497" w14:textId="77777777" w:rsidR="00003BEB" w:rsidRDefault="00003BEB" w:rsidP="00003BEB">
            <w:pPr>
              <w:rPr>
                <w:b/>
              </w:rPr>
            </w:pPr>
          </w:p>
          <w:p w14:paraId="2427CD9D" w14:textId="77777777" w:rsidR="00003BEB" w:rsidRDefault="00003BEB" w:rsidP="00003BEB">
            <w:pPr>
              <w:rPr>
                <w:b/>
              </w:rPr>
            </w:pPr>
          </w:p>
          <w:p w14:paraId="42A53002" w14:textId="77777777" w:rsidR="00003BEB" w:rsidRDefault="00003BEB" w:rsidP="00003BEB">
            <w:pPr>
              <w:rPr>
                <w:b/>
              </w:rPr>
            </w:pPr>
          </w:p>
          <w:p w14:paraId="7C147A4F" w14:textId="77777777" w:rsidR="00003BEB" w:rsidRDefault="00003BEB" w:rsidP="00003BEB">
            <w:pPr>
              <w:rPr>
                <w:b/>
              </w:rPr>
            </w:pPr>
          </w:p>
          <w:p w14:paraId="371A78FF" w14:textId="77777777" w:rsidR="00003BEB" w:rsidRDefault="00003BEB" w:rsidP="00003BEB">
            <w:pPr>
              <w:rPr>
                <w:b/>
              </w:rPr>
            </w:pPr>
            <w:r>
              <w:rPr>
                <w:b/>
              </w:rPr>
              <w:t>Clerk</w:t>
            </w:r>
          </w:p>
          <w:p w14:paraId="68D9BA5E" w14:textId="77777777" w:rsidR="00003BEB" w:rsidRDefault="00003BEB" w:rsidP="00003BEB">
            <w:pPr>
              <w:rPr>
                <w:b/>
              </w:rPr>
            </w:pPr>
            <w:r>
              <w:rPr>
                <w:b/>
              </w:rPr>
              <w:t>MF</w:t>
            </w:r>
          </w:p>
          <w:p w14:paraId="0DC13EA3" w14:textId="77777777" w:rsidR="000678BE" w:rsidRDefault="000678BE" w:rsidP="00003BEB">
            <w:pPr>
              <w:rPr>
                <w:b/>
              </w:rPr>
            </w:pPr>
          </w:p>
          <w:p w14:paraId="0A6D0198" w14:textId="6E1DF15C" w:rsidR="00003BEB" w:rsidRPr="00A94507" w:rsidRDefault="00003BEB" w:rsidP="00003BEB">
            <w:pPr>
              <w:rPr>
                <w:b/>
              </w:rPr>
            </w:pPr>
            <w:r>
              <w:rPr>
                <w:b/>
              </w:rPr>
              <w:t>Chair</w:t>
            </w:r>
          </w:p>
        </w:tc>
      </w:tr>
      <w:tr w:rsidR="004D244F" w:rsidRPr="00A94507" w14:paraId="27FA0211" w14:textId="77777777" w:rsidTr="002B2B65">
        <w:tc>
          <w:tcPr>
            <w:tcW w:w="562" w:type="dxa"/>
            <w:tcBorders>
              <w:top w:val="nil"/>
              <w:bottom w:val="nil"/>
            </w:tcBorders>
          </w:tcPr>
          <w:p w14:paraId="22FDFEE6" w14:textId="77777777" w:rsidR="004D244F" w:rsidRDefault="004D244F" w:rsidP="00A94507">
            <w:r>
              <w:lastRenderedPageBreak/>
              <w:t>b</w:t>
            </w:r>
          </w:p>
        </w:tc>
        <w:tc>
          <w:tcPr>
            <w:tcW w:w="7655" w:type="dxa"/>
            <w:tcBorders>
              <w:top w:val="nil"/>
              <w:bottom w:val="nil"/>
            </w:tcBorders>
            <w:shd w:val="clear" w:color="auto" w:fill="auto"/>
          </w:tcPr>
          <w:p w14:paraId="38B45228" w14:textId="77777777" w:rsidR="0052288F" w:rsidRDefault="000E2E2B" w:rsidP="000E2E2B">
            <w:pPr>
              <w:rPr>
                <w:rFonts w:cstheme="minorHAnsi"/>
                <w:u w:val="single"/>
              </w:rPr>
            </w:pPr>
            <w:r w:rsidRPr="000E2E2B">
              <w:rPr>
                <w:rFonts w:cstheme="minorHAnsi"/>
                <w:u w:val="single"/>
              </w:rPr>
              <w:t xml:space="preserve">Meeting 12.2.18 </w:t>
            </w:r>
          </w:p>
          <w:p w14:paraId="444B5262" w14:textId="67C942DA" w:rsidR="000E2E2B" w:rsidRDefault="000E2E2B" w:rsidP="000E2E2B">
            <w:pPr>
              <w:rPr>
                <w:rFonts w:cstheme="minorHAnsi"/>
                <w:u w:val="single"/>
              </w:rPr>
            </w:pPr>
          </w:p>
          <w:p w14:paraId="131FFB50" w14:textId="0FF5AD4D" w:rsidR="00F9283D" w:rsidRDefault="00C42BB1" w:rsidP="000E2E2B">
            <w:pPr>
              <w:rPr>
                <w:rFonts w:cstheme="minorHAnsi"/>
              </w:rPr>
            </w:pPr>
            <w:r>
              <w:rPr>
                <w:rFonts w:cstheme="minorHAnsi"/>
              </w:rPr>
              <w:t>Members n</w:t>
            </w:r>
            <w:r w:rsidR="00B93A22">
              <w:rPr>
                <w:rFonts w:cstheme="minorHAnsi"/>
              </w:rPr>
              <w:t>o</w:t>
            </w:r>
            <w:r>
              <w:rPr>
                <w:rFonts w:cstheme="minorHAnsi"/>
              </w:rPr>
              <w:t xml:space="preserve">ted that </w:t>
            </w:r>
            <w:r w:rsidRPr="00C42BB1">
              <w:rPr>
                <w:rFonts w:cstheme="minorHAnsi"/>
              </w:rPr>
              <w:t xml:space="preserve">Mr Jonathon </w:t>
            </w:r>
            <w:proofErr w:type="spellStart"/>
            <w:r w:rsidRPr="00C42BB1">
              <w:rPr>
                <w:rFonts w:cstheme="minorHAnsi"/>
              </w:rPr>
              <w:t>Carmylie</w:t>
            </w:r>
            <w:proofErr w:type="spellEnd"/>
            <w:r w:rsidRPr="00C42BB1">
              <w:rPr>
                <w:rFonts w:cstheme="minorHAnsi"/>
              </w:rPr>
              <w:t xml:space="preserve"> (Area Dean covering the local authority areas of </w:t>
            </w:r>
            <w:proofErr w:type="spellStart"/>
            <w:r w:rsidRPr="00C42BB1">
              <w:rPr>
                <w:rFonts w:cstheme="minorHAnsi"/>
              </w:rPr>
              <w:t>Ribble</w:t>
            </w:r>
            <w:proofErr w:type="spellEnd"/>
            <w:r w:rsidRPr="00C42BB1">
              <w:rPr>
                <w:rFonts w:cstheme="minorHAnsi"/>
              </w:rPr>
              <w:t xml:space="preserve"> Valley and South </w:t>
            </w:r>
            <w:proofErr w:type="spellStart"/>
            <w:r w:rsidRPr="00C42BB1">
              <w:rPr>
                <w:rFonts w:cstheme="minorHAnsi"/>
              </w:rPr>
              <w:t>Ribble</w:t>
            </w:r>
            <w:proofErr w:type="spellEnd"/>
            <w:r w:rsidRPr="00C42BB1">
              <w:rPr>
                <w:rFonts w:cstheme="minorHAnsi"/>
              </w:rPr>
              <w:t>)</w:t>
            </w:r>
            <w:r>
              <w:rPr>
                <w:rFonts w:cstheme="minorHAnsi"/>
              </w:rPr>
              <w:t xml:space="preserve"> had agreed to officiate at the ceremony of dedication scheduled </w:t>
            </w:r>
            <w:r w:rsidR="00B93A22">
              <w:rPr>
                <w:rFonts w:cstheme="minorHAnsi"/>
              </w:rPr>
              <w:t>for 16 September.  They then re-visited the action plan identified at the planning meeting on 12 February 2018 and – given that there were only 2 further scheduled Council meetings prior to the date of the ceremony – confirmed the following steps:</w:t>
            </w:r>
          </w:p>
          <w:p w14:paraId="5F062B21" w14:textId="0AB167C2" w:rsidR="00B93A22" w:rsidRDefault="00B93A22" w:rsidP="000E2E2B">
            <w:pPr>
              <w:rPr>
                <w:rFonts w:cstheme="minorHAnsi"/>
              </w:rPr>
            </w:pPr>
          </w:p>
          <w:p w14:paraId="44E2EA0B" w14:textId="63CD9336" w:rsidR="00B93A22" w:rsidRPr="00392398" w:rsidRDefault="00B93A22" w:rsidP="00392398">
            <w:pPr>
              <w:pStyle w:val="ListParagraph"/>
              <w:numPr>
                <w:ilvl w:val="0"/>
                <w:numId w:val="29"/>
              </w:numPr>
              <w:ind w:left="746" w:hanging="386"/>
              <w:rPr>
                <w:rFonts w:cstheme="minorHAnsi"/>
              </w:rPr>
            </w:pPr>
            <w:r w:rsidRPr="00392398">
              <w:rPr>
                <w:rFonts w:cstheme="minorHAnsi"/>
              </w:rPr>
              <w:t xml:space="preserve">the main dedication service would take place at around 1100 hours on Sunday 16 September 2018, preceded by a short church service </w:t>
            </w:r>
            <w:r w:rsidRPr="00392398">
              <w:rPr>
                <w:rFonts w:cstheme="minorHAnsi"/>
                <w:b/>
              </w:rPr>
              <w:t>(Cllr Chew to confirm arrangements with her mother)</w:t>
            </w:r>
            <w:r w:rsidRPr="00392398">
              <w:rPr>
                <w:rFonts w:cstheme="minorHAnsi"/>
              </w:rPr>
              <w:t>;</w:t>
            </w:r>
          </w:p>
          <w:p w14:paraId="76489C27" w14:textId="54C4E0DD" w:rsidR="00B93A22" w:rsidRPr="00392398" w:rsidRDefault="00B93A22" w:rsidP="00392398">
            <w:pPr>
              <w:pStyle w:val="ListParagraph"/>
              <w:numPr>
                <w:ilvl w:val="0"/>
                <w:numId w:val="29"/>
              </w:numPr>
              <w:ind w:left="746" w:hanging="386"/>
              <w:rPr>
                <w:rFonts w:cstheme="minorHAnsi"/>
              </w:rPr>
            </w:pPr>
            <w:r w:rsidRPr="00392398">
              <w:rPr>
                <w:rFonts w:cstheme="minorHAnsi"/>
                <w:b/>
              </w:rPr>
              <w:lastRenderedPageBreak/>
              <w:t>Clerk to send initial “hold the date” letters of invitation to the following</w:t>
            </w:r>
            <w:r w:rsidRPr="00392398">
              <w:rPr>
                <w:rFonts w:cstheme="minorHAnsi"/>
              </w:rPr>
              <w:t xml:space="preserve"> (or their representatives):</w:t>
            </w:r>
          </w:p>
          <w:p w14:paraId="171A1114" w14:textId="1FF36098" w:rsidR="00B93A22" w:rsidRDefault="00B93A22" w:rsidP="00392398">
            <w:pPr>
              <w:ind w:left="1440"/>
              <w:rPr>
                <w:rFonts w:cstheme="minorHAnsi"/>
              </w:rPr>
            </w:pPr>
            <w:r w:rsidRPr="00B93A22">
              <w:rPr>
                <w:rFonts w:cstheme="minorHAnsi"/>
              </w:rPr>
              <w:t>Father Corcoran</w:t>
            </w:r>
          </w:p>
          <w:p w14:paraId="6766CCFB" w14:textId="77777777" w:rsidR="00B93A22" w:rsidRPr="00B93A22" w:rsidRDefault="00B93A22" w:rsidP="00392398">
            <w:pPr>
              <w:ind w:left="1440"/>
              <w:rPr>
                <w:rFonts w:cstheme="minorHAnsi"/>
              </w:rPr>
            </w:pPr>
            <w:r w:rsidRPr="00B93A22">
              <w:rPr>
                <w:rFonts w:cstheme="minorHAnsi"/>
              </w:rPr>
              <w:t xml:space="preserve">Mayor of </w:t>
            </w:r>
            <w:proofErr w:type="spellStart"/>
            <w:r w:rsidRPr="00B93A22">
              <w:rPr>
                <w:rFonts w:cstheme="minorHAnsi"/>
              </w:rPr>
              <w:t>Ribble</w:t>
            </w:r>
            <w:proofErr w:type="spellEnd"/>
            <w:r w:rsidRPr="00B93A22">
              <w:rPr>
                <w:rFonts w:cstheme="minorHAnsi"/>
              </w:rPr>
              <w:t xml:space="preserve"> Valley</w:t>
            </w:r>
          </w:p>
          <w:p w14:paraId="6DD2A35B" w14:textId="77777777" w:rsidR="00B93A22" w:rsidRPr="00B93A22" w:rsidRDefault="00B93A22" w:rsidP="00392398">
            <w:pPr>
              <w:ind w:left="1440"/>
              <w:rPr>
                <w:rFonts w:cstheme="minorHAnsi"/>
              </w:rPr>
            </w:pPr>
            <w:r w:rsidRPr="00B93A22">
              <w:rPr>
                <w:rFonts w:cstheme="minorHAnsi"/>
              </w:rPr>
              <w:t>Head Teacher for Waddington and West Bradford Primary School</w:t>
            </w:r>
          </w:p>
          <w:p w14:paraId="44D1D9A9" w14:textId="1BD90BB9" w:rsidR="00B93A22" w:rsidRDefault="00B93A22" w:rsidP="00392398">
            <w:pPr>
              <w:ind w:left="1440"/>
              <w:rPr>
                <w:rFonts w:cstheme="minorHAnsi"/>
              </w:rPr>
            </w:pPr>
            <w:r w:rsidRPr="00B93A22">
              <w:rPr>
                <w:rFonts w:cstheme="minorHAnsi"/>
              </w:rPr>
              <w:t>Nigel Evans MP</w:t>
            </w:r>
          </w:p>
          <w:p w14:paraId="70A368E8" w14:textId="25BA9B30" w:rsidR="00392398" w:rsidRPr="00B93A22" w:rsidRDefault="00392398" w:rsidP="00392398">
            <w:pPr>
              <w:ind w:left="1440"/>
              <w:rPr>
                <w:rFonts w:cstheme="minorHAnsi"/>
              </w:rPr>
            </w:pPr>
            <w:r w:rsidRPr="00392398">
              <w:rPr>
                <w:rFonts w:cstheme="minorHAnsi"/>
              </w:rPr>
              <w:t>C of E representative tbc</w:t>
            </w:r>
            <w:r>
              <w:rPr>
                <w:rFonts w:cstheme="minorHAnsi"/>
              </w:rPr>
              <w:t>?</w:t>
            </w:r>
          </w:p>
          <w:p w14:paraId="56CD66AF" w14:textId="0A618537" w:rsidR="00B93A22" w:rsidRDefault="00B93A22" w:rsidP="00392398">
            <w:pPr>
              <w:ind w:left="1440"/>
              <w:rPr>
                <w:rFonts w:cstheme="minorHAnsi"/>
                <w:b/>
              </w:rPr>
            </w:pPr>
            <w:r w:rsidRPr="00B93A22">
              <w:rPr>
                <w:rFonts w:cstheme="minorHAnsi"/>
              </w:rPr>
              <w:t>Remaining descendants of the fallen</w:t>
            </w:r>
            <w:r>
              <w:rPr>
                <w:rFonts w:cstheme="minorHAnsi"/>
              </w:rPr>
              <w:t xml:space="preserve"> </w:t>
            </w:r>
            <w:r w:rsidRPr="00B93A22">
              <w:rPr>
                <w:rFonts w:cstheme="minorHAnsi"/>
                <w:b/>
              </w:rPr>
              <w:t>(Cllr Best to confirm contact details for the Clerk)</w:t>
            </w:r>
          </w:p>
          <w:p w14:paraId="0AA11ECD" w14:textId="6F9DA6D8" w:rsidR="00392398" w:rsidRDefault="00701850" w:rsidP="00392398">
            <w:pPr>
              <w:pStyle w:val="ListParagraph"/>
              <w:numPr>
                <w:ilvl w:val="0"/>
                <w:numId w:val="31"/>
              </w:numPr>
              <w:ind w:hanging="399"/>
              <w:rPr>
                <w:rFonts w:cstheme="minorHAnsi"/>
              </w:rPr>
            </w:pPr>
            <w:r>
              <w:rPr>
                <w:rFonts w:cstheme="minorHAnsi"/>
              </w:rPr>
              <w:t>a</w:t>
            </w:r>
            <w:r w:rsidR="00392398" w:rsidRPr="00392398">
              <w:rPr>
                <w:rFonts w:cstheme="minorHAnsi"/>
              </w:rPr>
              <w:t xml:space="preserve">fter some discussion, it was agreed that donors and residents would be contacted nearer the time to inform them of the ceremony; it may be beneficial to produce a formal invitation with a picture of the war memorial, which could be delivered by hand to residents </w:t>
            </w:r>
            <w:r w:rsidR="00BC44E2">
              <w:rPr>
                <w:rFonts w:cstheme="minorHAnsi"/>
              </w:rPr>
              <w:t xml:space="preserve">(end of July / early August) </w:t>
            </w:r>
            <w:r w:rsidR="00392398" w:rsidRPr="00392398">
              <w:rPr>
                <w:rFonts w:cstheme="minorHAnsi"/>
              </w:rPr>
              <w:t xml:space="preserve">and circulated to donors where their contact details were known </w:t>
            </w:r>
          </w:p>
          <w:p w14:paraId="5A40582F" w14:textId="123F4A09" w:rsidR="00392398" w:rsidRPr="00392398" w:rsidRDefault="00701850" w:rsidP="00392398">
            <w:pPr>
              <w:pStyle w:val="ListParagraph"/>
              <w:numPr>
                <w:ilvl w:val="0"/>
                <w:numId w:val="31"/>
              </w:numPr>
              <w:ind w:hanging="399"/>
              <w:rPr>
                <w:rFonts w:cstheme="minorHAnsi"/>
                <w:b/>
              </w:rPr>
            </w:pPr>
            <w:r>
              <w:rPr>
                <w:rFonts w:cstheme="minorHAnsi"/>
              </w:rPr>
              <w:t>m</w:t>
            </w:r>
            <w:r w:rsidR="00392398">
              <w:rPr>
                <w:rFonts w:cstheme="minorHAnsi"/>
              </w:rPr>
              <w:t>embers to discuss at the June meeting whether an additional planning meeting in July was required</w:t>
            </w:r>
            <w:r w:rsidR="00BC44E2">
              <w:rPr>
                <w:rFonts w:cstheme="minorHAnsi"/>
              </w:rPr>
              <w:t xml:space="preserve"> – this would include issues such as the provision of light refreshments / display / entertainment at the village hall after the ceremony</w:t>
            </w:r>
            <w:r w:rsidR="00392398">
              <w:rPr>
                <w:rFonts w:cstheme="minorHAnsi"/>
              </w:rPr>
              <w:t xml:space="preserve"> </w:t>
            </w:r>
            <w:r w:rsidR="00392398" w:rsidRPr="00392398">
              <w:rPr>
                <w:rFonts w:cstheme="minorHAnsi"/>
                <w:b/>
              </w:rPr>
              <w:t>(Clerk to place on the agenda)</w:t>
            </w:r>
          </w:p>
          <w:p w14:paraId="0BB798A7" w14:textId="71EB4607" w:rsidR="00B93A22" w:rsidRPr="00392398" w:rsidRDefault="00392398" w:rsidP="00392398">
            <w:pPr>
              <w:pStyle w:val="ListParagraph"/>
              <w:numPr>
                <w:ilvl w:val="0"/>
                <w:numId w:val="30"/>
              </w:numPr>
              <w:ind w:left="746" w:hanging="386"/>
              <w:rPr>
                <w:rFonts w:cstheme="minorHAnsi"/>
                <w:b/>
              </w:rPr>
            </w:pPr>
            <w:r w:rsidRPr="00392398">
              <w:rPr>
                <w:rFonts w:cstheme="minorHAnsi"/>
                <w:b/>
              </w:rPr>
              <w:t xml:space="preserve">Clerk to </w:t>
            </w:r>
            <w:r w:rsidR="00B93A22" w:rsidRPr="00392398">
              <w:rPr>
                <w:rFonts w:cstheme="minorHAnsi"/>
                <w:b/>
              </w:rPr>
              <w:t xml:space="preserve">approach </w:t>
            </w:r>
            <w:proofErr w:type="spellStart"/>
            <w:r w:rsidRPr="00392398">
              <w:rPr>
                <w:rFonts w:cstheme="minorHAnsi"/>
                <w:b/>
              </w:rPr>
              <w:t>Slaidburn</w:t>
            </w:r>
            <w:proofErr w:type="spellEnd"/>
            <w:r w:rsidRPr="00392398">
              <w:rPr>
                <w:rFonts w:cstheme="minorHAnsi"/>
                <w:b/>
              </w:rPr>
              <w:t xml:space="preserve"> Band</w:t>
            </w:r>
            <w:r w:rsidR="00B93A22" w:rsidRPr="00392398">
              <w:rPr>
                <w:rFonts w:cstheme="minorHAnsi"/>
                <w:b/>
              </w:rPr>
              <w:t xml:space="preserve"> to see if a bugler could be provided</w:t>
            </w:r>
          </w:p>
          <w:p w14:paraId="1D67EEC6" w14:textId="478D1080" w:rsidR="00B93A22" w:rsidRDefault="00701850" w:rsidP="00392398">
            <w:pPr>
              <w:pStyle w:val="ListParagraph"/>
              <w:numPr>
                <w:ilvl w:val="0"/>
                <w:numId w:val="30"/>
              </w:numPr>
              <w:ind w:left="746" w:hanging="386"/>
              <w:rPr>
                <w:rFonts w:cstheme="minorHAnsi"/>
                <w:b/>
              </w:rPr>
            </w:pPr>
            <w:r>
              <w:rPr>
                <w:rFonts w:cstheme="minorHAnsi"/>
              </w:rPr>
              <w:t>a</w:t>
            </w:r>
            <w:r w:rsidR="00B93A22" w:rsidRPr="00392398">
              <w:rPr>
                <w:rFonts w:cstheme="minorHAnsi"/>
              </w:rPr>
              <w:t xml:space="preserve"> wreath would need to be obtained </w:t>
            </w:r>
            <w:r w:rsidR="00B93A22" w:rsidRPr="00392398">
              <w:rPr>
                <w:rFonts w:cstheme="minorHAnsi"/>
                <w:b/>
              </w:rPr>
              <w:t>(Cllr Fox – via his father - to see if one could be sourced from Royal British Legion)</w:t>
            </w:r>
          </w:p>
          <w:p w14:paraId="1D5621BF" w14:textId="75F63CDC" w:rsidR="00392398" w:rsidRDefault="00392398" w:rsidP="00392398">
            <w:pPr>
              <w:pStyle w:val="ListParagraph"/>
              <w:numPr>
                <w:ilvl w:val="0"/>
                <w:numId w:val="30"/>
              </w:numPr>
              <w:ind w:left="746" w:hanging="386"/>
              <w:rPr>
                <w:rFonts w:cstheme="minorHAnsi"/>
                <w:b/>
              </w:rPr>
            </w:pPr>
            <w:r>
              <w:rPr>
                <w:rFonts w:cstheme="minorHAnsi"/>
              </w:rPr>
              <w:t xml:space="preserve">Hodder Valley RBL may wish to bring along their standard </w:t>
            </w:r>
            <w:r w:rsidRPr="00392398">
              <w:rPr>
                <w:rFonts w:cstheme="minorHAnsi"/>
                <w:b/>
              </w:rPr>
              <w:t>(Cllr Fox to establish their intentions)</w:t>
            </w:r>
          </w:p>
          <w:p w14:paraId="0289B990" w14:textId="39BB1464" w:rsidR="00392398" w:rsidRPr="00392398" w:rsidRDefault="00392398" w:rsidP="00392398">
            <w:pPr>
              <w:pStyle w:val="ListParagraph"/>
              <w:numPr>
                <w:ilvl w:val="0"/>
                <w:numId w:val="30"/>
              </w:numPr>
              <w:ind w:left="746" w:hanging="386"/>
              <w:rPr>
                <w:rFonts w:cstheme="minorHAnsi"/>
                <w:b/>
              </w:rPr>
            </w:pPr>
            <w:r>
              <w:rPr>
                <w:rFonts w:cstheme="minorHAnsi"/>
                <w:b/>
              </w:rPr>
              <w:t>Clerk to inform media contact of latest position / proposed date of service of dedication</w:t>
            </w:r>
          </w:p>
          <w:p w14:paraId="0D20A02B" w14:textId="5FEABEA1" w:rsidR="00392398" w:rsidRDefault="00701850" w:rsidP="00392398">
            <w:pPr>
              <w:pStyle w:val="ListParagraph"/>
              <w:numPr>
                <w:ilvl w:val="0"/>
                <w:numId w:val="30"/>
              </w:numPr>
              <w:ind w:left="746" w:hanging="386"/>
              <w:rPr>
                <w:rFonts w:cstheme="minorHAnsi"/>
              </w:rPr>
            </w:pPr>
            <w:r>
              <w:rPr>
                <w:rFonts w:cstheme="minorHAnsi"/>
              </w:rPr>
              <w:t>i</w:t>
            </w:r>
            <w:r w:rsidR="00392398">
              <w:rPr>
                <w:rFonts w:cstheme="minorHAnsi"/>
              </w:rPr>
              <w:t>t was confirmed that traffic management arrangements would be handled by members rather than applying for a Traffic Regulation Order;</w:t>
            </w:r>
            <w:r w:rsidR="00BC44E2">
              <w:rPr>
                <w:rFonts w:cstheme="minorHAnsi"/>
              </w:rPr>
              <w:t xml:space="preserve"> </w:t>
            </w:r>
          </w:p>
          <w:p w14:paraId="401ECD6D" w14:textId="0D48C150" w:rsidR="00B93A22" w:rsidRDefault="00701850" w:rsidP="00BC44E2">
            <w:pPr>
              <w:pStyle w:val="ListParagraph"/>
              <w:numPr>
                <w:ilvl w:val="0"/>
                <w:numId w:val="30"/>
              </w:numPr>
              <w:ind w:left="746" w:hanging="386"/>
              <w:rPr>
                <w:rFonts w:cstheme="minorHAnsi"/>
              </w:rPr>
            </w:pPr>
            <w:r>
              <w:rPr>
                <w:rFonts w:cstheme="minorHAnsi"/>
              </w:rPr>
              <w:t>a</w:t>
            </w:r>
            <w:r w:rsidR="00BC44E2">
              <w:rPr>
                <w:rFonts w:cstheme="minorHAnsi"/>
              </w:rPr>
              <w:t xml:space="preserve">t the </w:t>
            </w:r>
            <w:r w:rsidR="00BC44E2" w:rsidRPr="00BC44E2">
              <w:rPr>
                <w:rFonts w:cstheme="minorHAnsi"/>
                <w:b/>
              </w:rPr>
              <w:t xml:space="preserve">governors’ meeting on 4 June, Cllr </w:t>
            </w:r>
            <w:r w:rsidR="00B93A22" w:rsidRPr="00BC44E2">
              <w:rPr>
                <w:rFonts w:cstheme="minorHAnsi"/>
                <w:b/>
              </w:rPr>
              <w:t>Chew to make enquiries</w:t>
            </w:r>
            <w:r w:rsidR="00B93A22" w:rsidRPr="00BC44E2">
              <w:rPr>
                <w:rFonts w:cstheme="minorHAnsi"/>
              </w:rPr>
              <w:t xml:space="preserve"> with </w:t>
            </w:r>
            <w:r>
              <w:rPr>
                <w:rFonts w:cstheme="minorHAnsi"/>
              </w:rPr>
              <w:t xml:space="preserve">the </w:t>
            </w:r>
            <w:r w:rsidR="00B93A22" w:rsidRPr="00BC44E2">
              <w:rPr>
                <w:rFonts w:cstheme="minorHAnsi"/>
              </w:rPr>
              <w:t xml:space="preserve">school </w:t>
            </w:r>
            <w:r w:rsidR="00BC44E2">
              <w:rPr>
                <w:rFonts w:cstheme="minorHAnsi"/>
              </w:rPr>
              <w:t>to see if it would be possible for them to contribute a display</w:t>
            </w:r>
            <w:r w:rsidR="00254DED">
              <w:rPr>
                <w:rFonts w:cstheme="minorHAnsi"/>
              </w:rPr>
              <w:t>; and</w:t>
            </w:r>
          </w:p>
          <w:p w14:paraId="3B2CD7BB" w14:textId="49320E28" w:rsidR="00254DED" w:rsidRPr="00BC44E2" w:rsidRDefault="00254DED" w:rsidP="00BC44E2">
            <w:pPr>
              <w:pStyle w:val="ListParagraph"/>
              <w:numPr>
                <w:ilvl w:val="0"/>
                <w:numId w:val="30"/>
              </w:numPr>
              <w:ind w:left="746" w:hanging="386"/>
              <w:rPr>
                <w:rFonts w:cstheme="minorHAnsi"/>
              </w:rPr>
            </w:pPr>
            <w:r w:rsidRPr="00254DED">
              <w:rPr>
                <w:rFonts w:cstheme="minorHAnsi"/>
                <w:b/>
              </w:rPr>
              <w:t>Cllr Fox agreed to make</w:t>
            </w:r>
            <w:r>
              <w:rPr>
                <w:rFonts w:cstheme="minorHAnsi"/>
              </w:rPr>
              <w:t xml:space="preserve"> </w:t>
            </w:r>
            <w:r w:rsidRPr="00254DED">
              <w:rPr>
                <w:rFonts w:cstheme="minorHAnsi"/>
                <w:b/>
              </w:rPr>
              <w:t>enquiries with entertainers</w:t>
            </w:r>
            <w:r>
              <w:rPr>
                <w:rFonts w:cstheme="minorHAnsi"/>
              </w:rPr>
              <w:t xml:space="preserve"> (</w:t>
            </w:r>
            <w:proofErr w:type="spellStart"/>
            <w:r>
              <w:rPr>
                <w:rFonts w:cstheme="minorHAnsi"/>
              </w:rPr>
              <w:t>eg</w:t>
            </w:r>
            <w:proofErr w:type="spellEnd"/>
            <w:r>
              <w:rPr>
                <w:rFonts w:cstheme="minorHAnsi"/>
              </w:rPr>
              <w:t xml:space="preserve"> Lancashire Belle) for their services at any post-launch event</w:t>
            </w:r>
          </w:p>
          <w:p w14:paraId="13931FD2" w14:textId="30F3D7A6" w:rsidR="000E2E2B" w:rsidRPr="000E2E2B" w:rsidRDefault="000E2E2B" w:rsidP="00BC44E2">
            <w:pPr>
              <w:rPr>
                <w:rFonts w:cstheme="minorHAnsi"/>
              </w:rPr>
            </w:pPr>
          </w:p>
        </w:tc>
        <w:tc>
          <w:tcPr>
            <w:tcW w:w="799" w:type="dxa"/>
            <w:tcBorders>
              <w:top w:val="nil"/>
              <w:bottom w:val="nil"/>
            </w:tcBorders>
          </w:tcPr>
          <w:p w14:paraId="0E3871FD" w14:textId="77777777" w:rsidR="004D244F" w:rsidRDefault="004D244F" w:rsidP="000F0840"/>
          <w:p w14:paraId="55D80A98" w14:textId="77777777" w:rsidR="001C2128" w:rsidRDefault="001C2128" w:rsidP="000F0840"/>
          <w:p w14:paraId="36AD2E93" w14:textId="77777777" w:rsidR="000E2E2B" w:rsidRDefault="000E2E2B" w:rsidP="000F0840"/>
          <w:p w14:paraId="746E18E3" w14:textId="77777777" w:rsidR="000E2E2B" w:rsidRDefault="000E2E2B" w:rsidP="000F0840"/>
          <w:p w14:paraId="00E717E1" w14:textId="77777777" w:rsidR="000E2E2B" w:rsidRDefault="000E2E2B" w:rsidP="000F0840"/>
          <w:p w14:paraId="5AF0C12F" w14:textId="77777777" w:rsidR="000E2E2B" w:rsidRDefault="000E2E2B" w:rsidP="000F0840"/>
          <w:p w14:paraId="525C1843" w14:textId="3663B498" w:rsidR="000E2E2B" w:rsidRDefault="000E2E2B" w:rsidP="000F0840"/>
          <w:p w14:paraId="2A140AD4" w14:textId="77777777" w:rsidR="00036705" w:rsidRDefault="00036705" w:rsidP="000F0840"/>
          <w:p w14:paraId="61321B57" w14:textId="77777777" w:rsidR="00B93A22" w:rsidRDefault="00B93A22" w:rsidP="000F0840">
            <w:pPr>
              <w:rPr>
                <w:b/>
              </w:rPr>
            </w:pPr>
          </w:p>
          <w:p w14:paraId="410733DC" w14:textId="77777777" w:rsidR="00B93A22" w:rsidRDefault="00B93A22" w:rsidP="000F0840">
            <w:pPr>
              <w:rPr>
                <w:b/>
              </w:rPr>
            </w:pPr>
          </w:p>
          <w:p w14:paraId="0FCD399B" w14:textId="3CB8BB63" w:rsidR="000E2E2B" w:rsidRDefault="00B93A22" w:rsidP="000F0840">
            <w:pPr>
              <w:rPr>
                <w:b/>
              </w:rPr>
            </w:pPr>
            <w:r>
              <w:rPr>
                <w:b/>
              </w:rPr>
              <w:t>R</w:t>
            </w:r>
            <w:r w:rsidR="008B4A8C" w:rsidRPr="008B4A8C">
              <w:rPr>
                <w:b/>
              </w:rPr>
              <w:t>C</w:t>
            </w:r>
          </w:p>
          <w:p w14:paraId="15F98C86" w14:textId="2190B611" w:rsidR="00B93A22" w:rsidRDefault="00B93A22" w:rsidP="000F0840"/>
          <w:p w14:paraId="47A5654B" w14:textId="086A0EAB" w:rsidR="00B93A22" w:rsidRPr="00B93A22" w:rsidRDefault="00B93A22" w:rsidP="000F0840">
            <w:pPr>
              <w:rPr>
                <w:b/>
              </w:rPr>
            </w:pPr>
            <w:r w:rsidRPr="00B93A22">
              <w:rPr>
                <w:b/>
              </w:rPr>
              <w:lastRenderedPageBreak/>
              <w:t>Clerk</w:t>
            </w:r>
          </w:p>
          <w:p w14:paraId="3F7690D8" w14:textId="429F7C8B" w:rsidR="00B93A22" w:rsidRDefault="00B93A22" w:rsidP="000F0840"/>
          <w:p w14:paraId="7B79C4AC" w14:textId="097AF512" w:rsidR="00B93A22" w:rsidRDefault="00B93A22" w:rsidP="000F0840"/>
          <w:p w14:paraId="4D186D4F" w14:textId="3D264B43" w:rsidR="00B93A22" w:rsidRDefault="00B93A22" w:rsidP="000F0840"/>
          <w:p w14:paraId="012221D6" w14:textId="1578AFB7" w:rsidR="00B93A22" w:rsidRDefault="00B93A22" w:rsidP="000F0840"/>
          <w:p w14:paraId="51F9AFF6" w14:textId="72E04359" w:rsidR="00B93A22" w:rsidRDefault="00B93A22" w:rsidP="000F0840"/>
          <w:p w14:paraId="6F793B10" w14:textId="77777777" w:rsidR="00392398" w:rsidRDefault="00392398" w:rsidP="000F0840">
            <w:pPr>
              <w:rPr>
                <w:b/>
              </w:rPr>
            </w:pPr>
          </w:p>
          <w:p w14:paraId="43AA8D29" w14:textId="77777777" w:rsidR="00392398" w:rsidRDefault="00392398" w:rsidP="000F0840">
            <w:pPr>
              <w:rPr>
                <w:b/>
              </w:rPr>
            </w:pPr>
          </w:p>
          <w:p w14:paraId="2084A0B9" w14:textId="18DBCF40" w:rsidR="00B93A22" w:rsidRDefault="00B93A22" w:rsidP="000F0840">
            <w:pPr>
              <w:rPr>
                <w:b/>
              </w:rPr>
            </w:pPr>
            <w:r w:rsidRPr="00B93A22">
              <w:rPr>
                <w:b/>
              </w:rPr>
              <w:t>HB</w:t>
            </w:r>
          </w:p>
          <w:p w14:paraId="10F64B95" w14:textId="53BE58BD" w:rsidR="00392398" w:rsidRDefault="00392398" w:rsidP="000F0840">
            <w:pPr>
              <w:rPr>
                <w:b/>
              </w:rPr>
            </w:pPr>
          </w:p>
          <w:p w14:paraId="485F1AAF" w14:textId="038F851E" w:rsidR="00392398" w:rsidRDefault="00392398" w:rsidP="000F0840">
            <w:pPr>
              <w:rPr>
                <w:b/>
              </w:rPr>
            </w:pPr>
          </w:p>
          <w:p w14:paraId="75BB6AB1" w14:textId="77777777" w:rsidR="00392398" w:rsidRDefault="00392398" w:rsidP="000F0840">
            <w:pPr>
              <w:rPr>
                <w:b/>
              </w:rPr>
            </w:pPr>
          </w:p>
          <w:p w14:paraId="36EDEF76" w14:textId="77777777" w:rsidR="00392398" w:rsidRDefault="00392398" w:rsidP="000F0840">
            <w:pPr>
              <w:rPr>
                <w:b/>
              </w:rPr>
            </w:pPr>
          </w:p>
          <w:p w14:paraId="15910483" w14:textId="77777777" w:rsidR="00392398" w:rsidRDefault="00392398" w:rsidP="000F0840">
            <w:pPr>
              <w:rPr>
                <w:b/>
              </w:rPr>
            </w:pPr>
          </w:p>
          <w:p w14:paraId="3D000590" w14:textId="77777777" w:rsidR="00392398" w:rsidRDefault="00392398" w:rsidP="000F0840">
            <w:pPr>
              <w:rPr>
                <w:b/>
              </w:rPr>
            </w:pPr>
          </w:p>
          <w:p w14:paraId="3807BC8C" w14:textId="77777777" w:rsidR="00392398" w:rsidRDefault="00392398" w:rsidP="000F0840">
            <w:pPr>
              <w:rPr>
                <w:b/>
              </w:rPr>
            </w:pPr>
          </w:p>
          <w:p w14:paraId="01AE353D" w14:textId="15FACB57" w:rsidR="00BC44E2" w:rsidRDefault="00BC44E2" w:rsidP="000F0840">
            <w:pPr>
              <w:rPr>
                <w:b/>
              </w:rPr>
            </w:pPr>
          </w:p>
          <w:p w14:paraId="515785D2" w14:textId="77777777" w:rsidR="00BC44E2" w:rsidRDefault="00BC44E2" w:rsidP="000F0840">
            <w:pPr>
              <w:rPr>
                <w:b/>
              </w:rPr>
            </w:pPr>
          </w:p>
          <w:p w14:paraId="0552FA64" w14:textId="133D0B4D" w:rsidR="00B93A22" w:rsidRDefault="00392398" w:rsidP="000F0840">
            <w:pPr>
              <w:rPr>
                <w:b/>
              </w:rPr>
            </w:pPr>
            <w:r>
              <w:rPr>
                <w:b/>
              </w:rPr>
              <w:t>Clerk</w:t>
            </w:r>
          </w:p>
          <w:p w14:paraId="06965164" w14:textId="1AFB2BC9" w:rsidR="00B93A22" w:rsidRDefault="00BC44E2" w:rsidP="000F0840">
            <w:pPr>
              <w:rPr>
                <w:b/>
              </w:rPr>
            </w:pPr>
            <w:r>
              <w:rPr>
                <w:b/>
              </w:rPr>
              <w:t>Clerk</w:t>
            </w:r>
          </w:p>
          <w:p w14:paraId="64C85C32" w14:textId="77777777" w:rsidR="00701850" w:rsidRDefault="00701850" w:rsidP="000F0840">
            <w:pPr>
              <w:rPr>
                <w:b/>
              </w:rPr>
            </w:pPr>
          </w:p>
          <w:p w14:paraId="3E3D59D6" w14:textId="0C5CF24E" w:rsidR="00B93A22" w:rsidRDefault="00B93A22" w:rsidP="000F0840">
            <w:pPr>
              <w:rPr>
                <w:b/>
              </w:rPr>
            </w:pPr>
            <w:r>
              <w:rPr>
                <w:b/>
              </w:rPr>
              <w:t>MF</w:t>
            </w:r>
          </w:p>
          <w:p w14:paraId="0ADDA623" w14:textId="77777777" w:rsidR="00BC44E2" w:rsidRDefault="00BC44E2" w:rsidP="000F0840">
            <w:pPr>
              <w:rPr>
                <w:b/>
              </w:rPr>
            </w:pPr>
          </w:p>
          <w:p w14:paraId="74C5A7D7" w14:textId="65A1CA60" w:rsidR="00392398" w:rsidRDefault="00392398" w:rsidP="000F0840">
            <w:pPr>
              <w:rPr>
                <w:b/>
              </w:rPr>
            </w:pPr>
            <w:r>
              <w:rPr>
                <w:b/>
              </w:rPr>
              <w:t>MF</w:t>
            </w:r>
          </w:p>
          <w:p w14:paraId="444A5976" w14:textId="77777777" w:rsidR="00392398" w:rsidRDefault="00392398" w:rsidP="000F0840">
            <w:pPr>
              <w:rPr>
                <w:b/>
              </w:rPr>
            </w:pPr>
          </w:p>
          <w:p w14:paraId="6442EB9A" w14:textId="273A6D73" w:rsidR="00392398" w:rsidRDefault="00392398" w:rsidP="000F0840">
            <w:pPr>
              <w:rPr>
                <w:b/>
              </w:rPr>
            </w:pPr>
            <w:r>
              <w:rPr>
                <w:b/>
              </w:rPr>
              <w:t>Clerk</w:t>
            </w:r>
          </w:p>
          <w:p w14:paraId="0785996A" w14:textId="2B5B39AC" w:rsidR="00BC44E2" w:rsidRDefault="00BC44E2" w:rsidP="000F0840">
            <w:pPr>
              <w:rPr>
                <w:b/>
              </w:rPr>
            </w:pPr>
          </w:p>
          <w:p w14:paraId="65C03DDE" w14:textId="1B126B4E" w:rsidR="00BC44E2" w:rsidRDefault="00BC44E2" w:rsidP="000F0840">
            <w:pPr>
              <w:rPr>
                <w:b/>
              </w:rPr>
            </w:pPr>
          </w:p>
          <w:p w14:paraId="15E709F7" w14:textId="2055E8FA" w:rsidR="00BC44E2" w:rsidRDefault="00BC44E2" w:rsidP="000F0840">
            <w:pPr>
              <w:rPr>
                <w:b/>
              </w:rPr>
            </w:pPr>
            <w:r>
              <w:rPr>
                <w:b/>
              </w:rPr>
              <w:t>RC</w:t>
            </w:r>
          </w:p>
          <w:p w14:paraId="1AD78D7F" w14:textId="5A5C1056" w:rsidR="00254DED" w:rsidRDefault="00254DED" w:rsidP="000F0840">
            <w:pPr>
              <w:rPr>
                <w:b/>
              </w:rPr>
            </w:pPr>
          </w:p>
          <w:p w14:paraId="18EB8CDC" w14:textId="1F8790B1" w:rsidR="00254DED" w:rsidRDefault="00254DED" w:rsidP="000F0840">
            <w:pPr>
              <w:rPr>
                <w:b/>
              </w:rPr>
            </w:pPr>
          </w:p>
          <w:p w14:paraId="2EC695B1" w14:textId="4FA369BC" w:rsidR="00254DED" w:rsidRPr="00B93A22" w:rsidRDefault="00254DED" w:rsidP="000F0840">
            <w:pPr>
              <w:rPr>
                <w:b/>
              </w:rPr>
            </w:pPr>
            <w:r>
              <w:rPr>
                <w:b/>
              </w:rPr>
              <w:t>MF</w:t>
            </w:r>
          </w:p>
          <w:p w14:paraId="2679C151" w14:textId="1CD386AC" w:rsidR="000E2E2B" w:rsidRPr="000E2E2B" w:rsidRDefault="000E2E2B" w:rsidP="000F0840">
            <w:pPr>
              <w:rPr>
                <w:b/>
              </w:rPr>
            </w:pPr>
          </w:p>
        </w:tc>
      </w:tr>
      <w:tr w:rsidR="00F9283D" w:rsidRPr="00A94507" w14:paraId="0C445F55" w14:textId="77777777" w:rsidTr="00651E81">
        <w:tc>
          <w:tcPr>
            <w:tcW w:w="562" w:type="dxa"/>
            <w:tcBorders>
              <w:top w:val="nil"/>
              <w:bottom w:val="nil"/>
            </w:tcBorders>
          </w:tcPr>
          <w:p w14:paraId="54E76F43" w14:textId="776D93ED" w:rsidR="00F9283D" w:rsidRDefault="00F9283D" w:rsidP="00A94507">
            <w:r>
              <w:lastRenderedPageBreak/>
              <w:t>c</w:t>
            </w:r>
          </w:p>
        </w:tc>
        <w:tc>
          <w:tcPr>
            <w:tcW w:w="7655" w:type="dxa"/>
            <w:tcBorders>
              <w:top w:val="nil"/>
              <w:bottom w:val="nil"/>
            </w:tcBorders>
          </w:tcPr>
          <w:p w14:paraId="626F823B" w14:textId="77777777" w:rsidR="00F9283D" w:rsidRDefault="00F9283D" w:rsidP="000E2E2B">
            <w:pPr>
              <w:rPr>
                <w:rFonts w:cstheme="minorHAnsi"/>
                <w:u w:val="single"/>
              </w:rPr>
            </w:pPr>
            <w:r w:rsidRPr="00F9283D">
              <w:rPr>
                <w:rFonts w:cstheme="minorHAnsi"/>
                <w:u w:val="single"/>
              </w:rPr>
              <w:t>Donations received</w:t>
            </w:r>
          </w:p>
          <w:p w14:paraId="472152F1" w14:textId="77777777" w:rsidR="00133D9C" w:rsidRDefault="00133D9C" w:rsidP="000E2E2B">
            <w:pPr>
              <w:rPr>
                <w:rFonts w:cstheme="minorHAnsi"/>
                <w:u w:val="single"/>
              </w:rPr>
            </w:pPr>
          </w:p>
          <w:p w14:paraId="7DD5D85C" w14:textId="7AFCF8E5" w:rsidR="002B2B65" w:rsidRDefault="00580E10" w:rsidP="002B2B65">
            <w:pPr>
              <w:rPr>
                <w:rFonts w:cstheme="minorHAnsi"/>
              </w:rPr>
            </w:pPr>
            <w:r w:rsidRPr="002B2B65">
              <w:rPr>
                <w:rFonts w:cstheme="minorHAnsi"/>
              </w:rPr>
              <w:t xml:space="preserve">Members handed the Clerk a number of further cash donations for banking.  After some discussion, it was agreed that </w:t>
            </w:r>
            <w:r w:rsidR="002B2B65">
              <w:rPr>
                <w:rFonts w:cstheme="minorHAnsi"/>
              </w:rPr>
              <w:t xml:space="preserve">individual </w:t>
            </w:r>
            <w:r w:rsidRPr="002B2B65">
              <w:rPr>
                <w:rFonts w:cstheme="minorHAnsi"/>
              </w:rPr>
              <w:t xml:space="preserve">letters of thanks would be sent out nearer the launch event.  The names of a number of future recipients of a letter of thanks were identified and the Clerk agreed to </w:t>
            </w:r>
            <w:r w:rsidR="002B2B65" w:rsidRPr="002B2B65">
              <w:rPr>
                <w:rFonts w:cstheme="minorHAnsi"/>
              </w:rPr>
              <w:t xml:space="preserve">ensure that these featured in his formal </w:t>
            </w:r>
            <w:r w:rsidRPr="002B2B65">
              <w:rPr>
                <w:rFonts w:cstheme="minorHAnsi"/>
              </w:rPr>
              <w:t>record of contributors.</w:t>
            </w:r>
          </w:p>
          <w:p w14:paraId="78E7110A" w14:textId="53859382" w:rsidR="002B2B65" w:rsidRDefault="002B2B65" w:rsidP="002B2B65">
            <w:pPr>
              <w:rPr>
                <w:rFonts w:cstheme="minorHAnsi"/>
              </w:rPr>
            </w:pPr>
          </w:p>
          <w:p w14:paraId="4678CB33" w14:textId="5BC6C9A7" w:rsidR="002B2B65" w:rsidRDefault="002B2B65" w:rsidP="002B2B65">
            <w:pPr>
              <w:rPr>
                <w:rFonts w:cstheme="minorHAnsi"/>
              </w:rPr>
            </w:pPr>
            <w:r>
              <w:rPr>
                <w:rFonts w:cstheme="minorHAnsi"/>
              </w:rPr>
              <w:t xml:space="preserve">In the short term, however, members felt it would be well received if a general message updating villagers on the progress made / amount received were to be circulated.  </w:t>
            </w:r>
          </w:p>
          <w:p w14:paraId="7432EA26" w14:textId="604DB5E1" w:rsidR="002B2B65" w:rsidRDefault="002B2B65" w:rsidP="002B2B65">
            <w:pPr>
              <w:rPr>
                <w:rFonts w:cstheme="minorHAnsi"/>
              </w:rPr>
            </w:pPr>
          </w:p>
          <w:p w14:paraId="20475F2B" w14:textId="7B197365" w:rsidR="002B2B65" w:rsidRPr="002B2B65" w:rsidRDefault="002B2B65" w:rsidP="002B2B65">
            <w:pPr>
              <w:rPr>
                <w:rFonts w:cstheme="minorHAnsi"/>
                <w:b/>
              </w:rPr>
            </w:pPr>
            <w:r w:rsidRPr="002B2B65">
              <w:rPr>
                <w:rFonts w:cstheme="minorHAnsi"/>
                <w:b/>
              </w:rPr>
              <w:t>Resolved</w:t>
            </w:r>
          </w:p>
          <w:p w14:paraId="7AACC59E" w14:textId="77777777" w:rsidR="002B2B65" w:rsidRPr="002B2B65" w:rsidRDefault="002B2B65" w:rsidP="002B2B65">
            <w:pPr>
              <w:rPr>
                <w:rFonts w:cstheme="minorHAnsi"/>
                <w:b/>
              </w:rPr>
            </w:pPr>
            <w:r w:rsidRPr="002B2B65">
              <w:rPr>
                <w:rFonts w:cstheme="minorHAnsi"/>
                <w:b/>
              </w:rPr>
              <w:t>Clerk to draft text and send to Janet Fox for inclusion in the Clitheroe Advertiser</w:t>
            </w:r>
          </w:p>
          <w:p w14:paraId="4267231F" w14:textId="77777777" w:rsidR="002B2B65" w:rsidRPr="002B2B65" w:rsidRDefault="002B2B65" w:rsidP="002B2B65">
            <w:pPr>
              <w:rPr>
                <w:rFonts w:cstheme="minorHAnsi"/>
                <w:b/>
              </w:rPr>
            </w:pPr>
            <w:r w:rsidRPr="002B2B65">
              <w:rPr>
                <w:rFonts w:cstheme="minorHAnsi"/>
                <w:b/>
              </w:rPr>
              <w:t>Clerk to circulate a message via village email</w:t>
            </w:r>
          </w:p>
          <w:p w14:paraId="1A6CE9BF" w14:textId="177D606D" w:rsidR="002B2B65" w:rsidRPr="002B2B65" w:rsidRDefault="002B2B65" w:rsidP="002B2B65">
            <w:pPr>
              <w:rPr>
                <w:rFonts w:cstheme="minorHAnsi"/>
                <w:b/>
              </w:rPr>
            </w:pPr>
            <w:r w:rsidRPr="002B2B65">
              <w:rPr>
                <w:rFonts w:cstheme="minorHAnsi"/>
                <w:b/>
              </w:rPr>
              <w:t xml:space="preserve">Clerk to display message on village boards </w:t>
            </w:r>
          </w:p>
          <w:p w14:paraId="4DA42E09" w14:textId="1626F4F6" w:rsidR="00133D9C" w:rsidRPr="00C03F19" w:rsidRDefault="00133D9C" w:rsidP="000E2E2B">
            <w:pPr>
              <w:rPr>
                <w:rFonts w:cstheme="minorHAnsi"/>
                <w:u w:val="single"/>
              </w:rPr>
            </w:pPr>
          </w:p>
        </w:tc>
        <w:tc>
          <w:tcPr>
            <w:tcW w:w="799" w:type="dxa"/>
            <w:tcBorders>
              <w:top w:val="nil"/>
              <w:bottom w:val="nil"/>
            </w:tcBorders>
          </w:tcPr>
          <w:p w14:paraId="6713FA9F" w14:textId="77777777" w:rsidR="00F9283D" w:rsidRDefault="00F9283D" w:rsidP="000F0840"/>
          <w:p w14:paraId="20C461D2" w14:textId="77777777" w:rsidR="002B2B65" w:rsidRDefault="002B2B65" w:rsidP="000F0840"/>
          <w:p w14:paraId="21C60671" w14:textId="77777777" w:rsidR="002B2B65" w:rsidRDefault="002B2B65" w:rsidP="000F0840"/>
          <w:p w14:paraId="0C639683" w14:textId="77777777" w:rsidR="002B2B65" w:rsidRDefault="002B2B65" w:rsidP="000F0840"/>
          <w:p w14:paraId="6B63CFF8" w14:textId="77777777" w:rsidR="002B2B65" w:rsidRDefault="002B2B65" w:rsidP="000F0840"/>
          <w:p w14:paraId="5C4BB191" w14:textId="77777777" w:rsidR="002B2B65" w:rsidRDefault="002B2B65" w:rsidP="000F0840"/>
          <w:p w14:paraId="04D9A78E" w14:textId="77777777" w:rsidR="002B2B65" w:rsidRDefault="002B2B65" w:rsidP="000F0840"/>
          <w:p w14:paraId="1931CCFD" w14:textId="77777777" w:rsidR="002B2B65" w:rsidRDefault="002B2B65" w:rsidP="000F0840"/>
          <w:p w14:paraId="40C3CE27" w14:textId="77777777" w:rsidR="002B2B65" w:rsidRDefault="002B2B65" w:rsidP="000F0840"/>
          <w:p w14:paraId="51D7493E" w14:textId="77777777" w:rsidR="002B2B65" w:rsidRDefault="002B2B65" w:rsidP="000F0840"/>
          <w:p w14:paraId="67708F2D" w14:textId="77777777" w:rsidR="002B2B65" w:rsidRDefault="002B2B65" w:rsidP="000F0840"/>
          <w:p w14:paraId="5F7596EA" w14:textId="77777777" w:rsidR="002B2B65" w:rsidRDefault="002B2B65" w:rsidP="000F0840"/>
          <w:p w14:paraId="46031743" w14:textId="77777777" w:rsidR="002B2B65" w:rsidRDefault="002B2B65" w:rsidP="000F0840"/>
          <w:p w14:paraId="15921194" w14:textId="77777777" w:rsidR="002B2B65" w:rsidRPr="002B2B65" w:rsidRDefault="002B2B65" w:rsidP="000F0840">
            <w:pPr>
              <w:rPr>
                <w:b/>
              </w:rPr>
            </w:pPr>
            <w:r w:rsidRPr="002B2B65">
              <w:rPr>
                <w:b/>
              </w:rPr>
              <w:t>Clerk</w:t>
            </w:r>
          </w:p>
          <w:p w14:paraId="1B982302" w14:textId="77777777" w:rsidR="002B2B65" w:rsidRPr="002B2B65" w:rsidRDefault="002B2B65" w:rsidP="000F0840">
            <w:pPr>
              <w:rPr>
                <w:b/>
              </w:rPr>
            </w:pPr>
            <w:r w:rsidRPr="002B2B65">
              <w:rPr>
                <w:b/>
              </w:rPr>
              <w:t>Clerk</w:t>
            </w:r>
          </w:p>
          <w:p w14:paraId="2E870129" w14:textId="275F74BF" w:rsidR="002B2B65" w:rsidRDefault="002B2B65" w:rsidP="000F0840">
            <w:r w:rsidRPr="002B2B65">
              <w:rPr>
                <w:b/>
              </w:rPr>
              <w:t>Clerk</w:t>
            </w:r>
          </w:p>
        </w:tc>
      </w:tr>
      <w:tr w:rsidR="00F9283D" w:rsidRPr="00A94507" w14:paraId="79626D4F" w14:textId="77777777" w:rsidTr="00651E81">
        <w:tc>
          <w:tcPr>
            <w:tcW w:w="562" w:type="dxa"/>
            <w:tcBorders>
              <w:top w:val="nil"/>
              <w:bottom w:val="nil"/>
            </w:tcBorders>
          </w:tcPr>
          <w:p w14:paraId="5AAFC3B1" w14:textId="6E1A1B70" w:rsidR="00F9283D" w:rsidRDefault="009D4A51" w:rsidP="00A94507">
            <w:r>
              <w:lastRenderedPageBreak/>
              <w:t>d</w:t>
            </w:r>
          </w:p>
        </w:tc>
        <w:tc>
          <w:tcPr>
            <w:tcW w:w="7655" w:type="dxa"/>
            <w:tcBorders>
              <w:top w:val="nil"/>
              <w:bottom w:val="nil"/>
            </w:tcBorders>
          </w:tcPr>
          <w:p w14:paraId="6FBBFCD0" w14:textId="77777777" w:rsidR="00F9283D" w:rsidRDefault="00F9283D" w:rsidP="000E2E2B">
            <w:pPr>
              <w:rPr>
                <w:rFonts w:cstheme="minorHAnsi"/>
                <w:u w:val="single"/>
              </w:rPr>
            </w:pPr>
            <w:r w:rsidRPr="00F9283D">
              <w:rPr>
                <w:rFonts w:cstheme="minorHAnsi"/>
                <w:u w:val="single"/>
              </w:rPr>
              <w:t>Further funding bids</w:t>
            </w:r>
          </w:p>
          <w:p w14:paraId="0CC753C9" w14:textId="389EA9A0" w:rsidR="002B2B65" w:rsidRDefault="002B2B65" w:rsidP="000E2E2B">
            <w:pPr>
              <w:rPr>
                <w:rFonts w:cstheme="minorHAnsi"/>
              </w:rPr>
            </w:pPr>
          </w:p>
          <w:p w14:paraId="0FCBFCCE" w14:textId="1C807577" w:rsidR="002B2B65" w:rsidRPr="002B2B65" w:rsidRDefault="002B2B65" w:rsidP="000E2E2B">
            <w:pPr>
              <w:rPr>
                <w:rFonts w:cstheme="minorHAnsi"/>
              </w:rPr>
            </w:pPr>
            <w:r>
              <w:rPr>
                <w:rFonts w:cstheme="minorHAnsi"/>
              </w:rPr>
              <w:t>The Clerk updated the meeting on a number of funding bids which had been submitted since the last meeting.</w:t>
            </w:r>
            <w:r w:rsidR="009D4A51">
              <w:rPr>
                <w:rFonts w:cstheme="minorHAnsi"/>
              </w:rPr>
              <w:t xml:space="preserve">  Although these had not proved successful, it was not considered appropriate to pursue these further at this time.</w:t>
            </w:r>
          </w:p>
          <w:p w14:paraId="7419DDDD" w14:textId="77777777" w:rsidR="002B2B65" w:rsidRPr="002B2B65" w:rsidRDefault="002B2B65" w:rsidP="000E2E2B">
            <w:pPr>
              <w:rPr>
                <w:rFonts w:cstheme="minorHAnsi"/>
              </w:rPr>
            </w:pPr>
          </w:p>
          <w:p w14:paraId="76505DA4" w14:textId="1C6D0BE0" w:rsidR="002B2B65" w:rsidRDefault="00365D9E" w:rsidP="000E2E2B">
            <w:pPr>
              <w:rPr>
                <w:rFonts w:cstheme="minorHAnsi"/>
              </w:rPr>
            </w:pPr>
            <w:r>
              <w:rPr>
                <w:rFonts w:cstheme="minorHAnsi"/>
              </w:rPr>
              <w:t>Cllr Fox suggested that an approach could be made to the National Farming Union for support.</w:t>
            </w:r>
          </w:p>
          <w:p w14:paraId="1E6D5B3B" w14:textId="6451AB84" w:rsidR="00365D9E" w:rsidRDefault="00365D9E" w:rsidP="000E2E2B">
            <w:pPr>
              <w:rPr>
                <w:rFonts w:cstheme="minorHAnsi"/>
              </w:rPr>
            </w:pPr>
          </w:p>
          <w:p w14:paraId="2C2DD2ED" w14:textId="6D07999B" w:rsidR="00365D9E" w:rsidRPr="00651E81" w:rsidRDefault="00365D9E" w:rsidP="000E2E2B">
            <w:pPr>
              <w:rPr>
                <w:rFonts w:cstheme="minorHAnsi"/>
                <w:b/>
              </w:rPr>
            </w:pPr>
            <w:r w:rsidRPr="00651E81">
              <w:rPr>
                <w:rFonts w:cstheme="minorHAnsi"/>
                <w:b/>
              </w:rPr>
              <w:t>Resolved</w:t>
            </w:r>
          </w:p>
          <w:p w14:paraId="26237079" w14:textId="0CC4914F" w:rsidR="002B2B65" w:rsidRPr="00651E81" w:rsidRDefault="00365D9E" w:rsidP="000E2E2B">
            <w:pPr>
              <w:rPr>
                <w:rFonts w:cstheme="minorHAnsi"/>
                <w:b/>
              </w:rPr>
            </w:pPr>
            <w:r w:rsidRPr="00651E81">
              <w:rPr>
                <w:rFonts w:cstheme="minorHAnsi"/>
                <w:b/>
              </w:rPr>
              <w:t>Clerk to pursue</w:t>
            </w:r>
          </w:p>
          <w:p w14:paraId="23F334F8" w14:textId="04254DB9" w:rsidR="002B2B65" w:rsidRPr="00F9283D" w:rsidRDefault="002B2B65" w:rsidP="000E2E2B">
            <w:pPr>
              <w:rPr>
                <w:rFonts w:cstheme="minorHAnsi"/>
                <w:u w:val="single"/>
              </w:rPr>
            </w:pPr>
          </w:p>
        </w:tc>
        <w:tc>
          <w:tcPr>
            <w:tcW w:w="799" w:type="dxa"/>
            <w:tcBorders>
              <w:top w:val="nil"/>
              <w:bottom w:val="nil"/>
            </w:tcBorders>
          </w:tcPr>
          <w:p w14:paraId="26872922" w14:textId="77777777" w:rsidR="00F9283D" w:rsidRDefault="00F9283D" w:rsidP="000F0840"/>
          <w:p w14:paraId="3A428BF9" w14:textId="77777777" w:rsidR="00651E81" w:rsidRDefault="00651E81" w:rsidP="000F0840"/>
          <w:p w14:paraId="03AD8BCD" w14:textId="77777777" w:rsidR="00651E81" w:rsidRDefault="00651E81" w:rsidP="000F0840"/>
          <w:p w14:paraId="237B00CC" w14:textId="77777777" w:rsidR="00651E81" w:rsidRDefault="00651E81" w:rsidP="000F0840"/>
          <w:p w14:paraId="12B1C5E3" w14:textId="77777777" w:rsidR="00651E81" w:rsidRDefault="00651E81" w:rsidP="000F0840"/>
          <w:p w14:paraId="55182C07" w14:textId="77777777" w:rsidR="00651E81" w:rsidRDefault="00651E81" w:rsidP="000F0840"/>
          <w:p w14:paraId="7C639407" w14:textId="77777777" w:rsidR="00651E81" w:rsidRDefault="00651E81" w:rsidP="000F0840"/>
          <w:p w14:paraId="1F56C2F2" w14:textId="77777777" w:rsidR="00651E81" w:rsidRDefault="00651E81" w:rsidP="000F0840"/>
          <w:p w14:paraId="2AC78E62" w14:textId="3C2EC26F" w:rsidR="00651E81" w:rsidRDefault="00651E81" w:rsidP="000F0840"/>
          <w:p w14:paraId="68E5FA82" w14:textId="77777777" w:rsidR="00254DED" w:rsidRDefault="00254DED" w:rsidP="000F0840"/>
          <w:p w14:paraId="4443D580" w14:textId="0A83504D" w:rsidR="00651E81" w:rsidRPr="00651E81" w:rsidRDefault="00651E81" w:rsidP="000F0840">
            <w:pPr>
              <w:rPr>
                <w:b/>
              </w:rPr>
            </w:pPr>
            <w:r w:rsidRPr="00651E81">
              <w:rPr>
                <w:b/>
              </w:rPr>
              <w:t>Clerk</w:t>
            </w:r>
          </w:p>
        </w:tc>
      </w:tr>
      <w:tr w:rsidR="00DC64A4" w:rsidRPr="00A94507" w14:paraId="22153C34" w14:textId="77777777" w:rsidTr="00651E81">
        <w:tc>
          <w:tcPr>
            <w:tcW w:w="562" w:type="dxa"/>
            <w:tcBorders>
              <w:top w:val="nil"/>
              <w:bottom w:val="nil"/>
            </w:tcBorders>
          </w:tcPr>
          <w:p w14:paraId="130DF64F" w14:textId="3A9DFFED" w:rsidR="00DC64A4" w:rsidRDefault="009D4A51" w:rsidP="00A94507">
            <w:r>
              <w:t>e</w:t>
            </w:r>
          </w:p>
        </w:tc>
        <w:tc>
          <w:tcPr>
            <w:tcW w:w="7655" w:type="dxa"/>
            <w:tcBorders>
              <w:top w:val="nil"/>
              <w:bottom w:val="nil"/>
            </w:tcBorders>
          </w:tcPr>
          <w:p w14:paraId="0B0D923D" w14:textId="77777777" w:rsidR="000E2E2B" w:rsidRPr="00C03F19" w:rsidRDefault="000E2E2B" w:rsidP="000E2E2B">
            <w:pPr>
              <w:rPr>
                <w:rFonts w:cstheme="minorHAnsi"/>
                <w:u w:val="single"/>
              </w:rPr>
            </w:pPr>
            <w:r w:rsidRPr="00C03F19">
              <w:rPr>
                <w:rFonts w:cstheme="minorHAnsi"/>
                <w:u w:val="single"/>
              </w:rPr>
              <w:t>Approaches to local businesses for funding</w:t>
            </w:r>
          </w:p>
          <w:p w14:paraId="22AFECA7" w14:textId="1EF4FB3B" w:rsidR="000E2E2B" w:rsidRDefault="000E2E2B" w:rsidP="000E2E2B">
            <w:pPr>
              <w:rPr>
                <w:rFonts w:cstheme="minorHAnsi"/>
                <w:b/>
              </w:rPr>
            </w:pPr>
          </w:p>
          <w:p w14:paraId="0D58B261" w14:textId="356F172F" w:rsidR="009D4A51" w:rsidRDefault="004427C5" w:rsidP="000E2E2B">
            <w:pPr>
              <w:rPr>
                <w:rFonts w:cstheme="minorHAnsi"/>
              </w:rPr>
            </w:pPr>
            <w:r w:rsidRPr="001125A2">
              <w:rPr>
                <w:rFonts w:cstheme="minorHAnsi"/>
              </w:rPr>
              <w:t xml:space="preserve">Members </w:t>
            </w:r>
            <w:r w:rsidR="009D4A51">
              <w:rPr>
                <w:rFonts w:cstheme="minorHAnsi"/>
              </w:rPr>
              <w:t>gave an update on their recent interaction with potential donors.</w:t>
            </w:r>
          </w:p>
          <w:p w14:paraId="19AEFAAF" w14:textId="2464431B" w:rsidR="00914BD5" w:rsidRPr="00B42554" w:rsidRDefault="00914BD5" w:rsidP="00FF6686">
            <w:pPr>
              <w:rPr>
                <w:rFonts w:cstheme="minorHAnsi"/>
                <w:b/>
                <w:noProof/>
              </w:rPr>
            </w:pPr>
          </w:p>
        </w:tc>
        <w:tc>
          <w:tcPr>
            <w:tcW w:w="799" w:type="dxa"/>
            <w:tcBorders>
              <w:top w:val="nil"/>
              <w:bottom w:val="nil"/>
            </w:tcBorders>
          </w:tcPr>
          <w:p w14:paraId="7A7DA28D" w14:textId="77777777" w:rsidR="00DC64A4" w:rsidRDefault="00DC64A4" w:rsidP="000F0840"/>
          <w:p w14:paraId="6A2B7431" w14:textId="77777777" w:rsidR="00CF3F28" w:rsidRDefault="00CF3F28" w:rsidP="000F0840"/>
          <w:p w14:paraId="47EA9B19" w14:textId="0785ECC1" w:rsidR="00CF3F28" w:rsidRDefault="00CF3F28" w:rsidP="000F0840"/>
          <w:p w14:paraId="68D3D813" w14:textId="05EA9002" w:rsidR="00CF3F28" w:rsidRPr="00CF3F28" w:rsidRDefault="00CF3F28" w:rsidP="000F0840">
            <w:pPr>
              <w:rPr>
                <w:b/>
              </w:rPr>
            </w:pPr>
          </w:p>
        </w:tc>
      </w:tr>
      <w:tr w:rsidR="004D244F" w:rsidRPr="00A94507" w14:paraId="451EAC44" w14:textId="77777777" w:rsidTr="0012307B">
        <w:tc>
          <w:tcPr>
            <w:tcW w:w="562" w:type="dxa"/>
            <w:tcBorders>
              <w:top w:val="nil"/>
              <w:bottom w:val="single" w:sz="4" w:space="0" w:color="auto"/>
            </w:tcBorders>
          </w:tcPr>
          <w:p w14:paraId="3D2DFE26" w14:textId="0644E7E2" w:rsidR="004D244F" w:rsidRDefault="009D4A51" w:rsidP="00A94507">
            <w:r>
              <w:t>f</w:t>
            </w:r>
          </w:p>
        </w:tc>
        <w:tc>
          <w:tcPr>
            <w:tcW w:w="7655" w:type="dxa"/>
            <w:tcBorders>
              <w:top w:val="nil"/>
              <w:bottom w:val="single" w:sz="4" w:space="0" w:color="auto"/>
            </w:tcBorders>
          </w:tcPr>
          <w:p w14:paraId="287BC595" w14:textId="6758B4AB" w:rsidR="00C36291" w:rsidRPr="00C361B5" w:rsidRDefault="004E3328" w:rsidP="00A94507">
            <w:pPr>
              <w:rPr>
                <w:rFonts w:cstheme="minorHAnsi"/>
                <w:noProof/>
                <w:u w:val="single"/>
              </w:rPr>
            </w:pPr>
            <w:r w:rsidRPr="00C361B5">
              <w:rPr>
                <w:rFonts w:cstheme="minorHAnsi"/>
                <w:noProof/>
                <w:u w:val="single"/>
              </w:rPr>
              <w:t>Timeline</w:t>
            </w:r>
          </w:p>
          <w:p w14:paraId="2F57AD70" w14:textId="77777777" w:rsidR="00CB79E5" w:rsidRPr="00B42554" w:rsidRDefault="00CB79E5" w:rsidP="00A94507">
            <w:pPr>
              <w:rPr>
                <w:rFonts w:cstheme="minorHAnsi"/>
                <w:noProof/>
              </w:rPr>
            </w:pPr>
          </w:p>
          <w:p w14:paraId="101D516B" w14:textId="77777777" w:rsidR="00C36291" w:rsidRDefault="00743D0E" w:rsidP="004E3328">
            <w:pPr>
              <w:rPr>
                <w:rFonts w:cstheme="minorHAnsi"/>
              </w:rPr>
            </w:pPr>
            <w:r w:rsidRPr="00743D0E">
              <w:rPr>
                <w:rFonts w:cstheme="minorHAnsi"/>
              </w:rPr>
              <w:t>Members agreed that the timeline should be updated in light of the additional funding contributions discussed above.</w:t>
            </w:r>
          </w:p>
          <w:p w14:paraId="73D3C689" w14:textId="77777777" w:rsidR="00FC6FFC" w:rsidRDefault="00FC6FFC" w:rsidP="004E3328">
            <w:pPr>
              <w:rPr>
                <w:rFonts w:cstheme="minorHAnsi"/>
              </w:rPr>
            </w:pPr>
          </w:p>
          <w:p w14:paraId="4AB8A02F" w14:textId="77777777" w:rsidR="00FC6FFC" w:rsidRPr="00FC6FFC" w:rsidRDefault="00FC6FFC" w:rsidP="004E3328">
            <w:pPr>
              <w:rPr>
                <w:rFonts w:cstheme="minorHAnsi"/>
                <w:b/>
              </w:rPr>
            </w:pPr>
            <w:r w:rsidRPr="00FC6FFC">
              <w:rPr>
                <w:rFonts w:cstheme="minorHAnsi"/>
                <w:b/>
              </w:rPr>
              <w:t>Resolved</w:t>
            </w:r>
          </w:p>
          <w:p w14:paraId="5061CB2D" w14:textId="710B6429" w:rsidR="00FC6FFC" w:rsidRPr="00743D0E" w:rsidRDefault="00FC6FFC" w:rsidP="00FC6FFC">
            <w:pPr>
              <w:rPr>
                <w:rFonts w:cstheme="minorHAnsi"/>
              </w:rPr>
            </w:pPr>
            <w:r w:rsidRPr="00FC6FFC">
              <w:rPr>
                <w:rFonts w:cstheme="minorHAnsi"/>
                <w:b/>
              </w:rPr>
              <w:t>Clerk to update</w:t>
            </w:r>
          </w:p>
        </w:tc>
        <w:tc>
          <w:tcPr>
            <w:tcW w:w="799" w:type="dxa"/>
            <w:tcBorders>
              <w:top w:val="nil"/>
              <w:bottom w:val="single" w:sz="4" w:space="0" w:color="auto"/>
            </w:tcBorders>
          </w:tcPr>
          <w:p w14:paraId="52BC66FF" w14:textId="77777777" w:rsidR="004D244F" w:rsidRPr="00FC6FFC" w:rsidRDefault="004D244F" w:rsidP="000F0840">
            <w:pPr>
              <w:rPr>
                <w:b/>
              </w:rPr>
            </w:pPr>
          </w:p>
          <w:p w14:paraId="20C822D3" w14:textId="77777777" w:rsidR="00283387" w:rsidRPr="00FC6FFC" w:rsidRDefault="00283387" w:rsidP="000F0840">
            <w:pPr>
              <w:rPr>
                <w:b/>
              </w:rPr>
            </w:pPr>
          </w:p>
          <w:p w14:paraId="38ECB87E" w14:textId="2794FA73" w:rsidR="00283387" w:rsidRPr="00FC6FFC" w:rsidRDefault="00283387" w:rsidP="000F0840">
            <w:pPr>
              <w:rPr>
                <w:b/>
              </w:rPr>
            </w:pPr>
          </w:p>
          <w:p w14:paraId="1958D470" w14:textId="7FDA8B2D" w:rsidR="00FC6FFC" w:rsidRPr="00FC6FFC" w:rsidRDefault="00FC6FFC" w:rsidP="000F0840">
            <w:pPr>
              <w:rPr>
                <w:b/>
              </w:rPr>
            </w:pPr>
          </w:p>
          <w:p w14:paraId="7E1A29EA" w14:textId="4CC6FDDA" w:rsidR="00FC6FFC" w:rsidRPr="00FC6FFC" w:rsidRDefault="00FC6FFC" w:rsidP="000F0840">
            <w:pPr>
              <w:rPr>
                <w:b/>
              </w:rPr>
            </w:pPr>
          </w:p>
          <w:p w14:paraId="09057A2D" w14:textId="322CCBFE" w:rsidR="00FC6FFC" w:rsidRPr="00FC6FFC" w:rsidRDefault="00FC6FFC" w:rsidP="000F0840">
            <w:pPr>
              <w:rPr>
                <w:b/>
              </w:rPr>
            </w:pPr>
          </w:p>
          <w:p w14:paraId="67BD4FBE" w14:textId="5D0E7978" w:rsidR="00283387" w:rsidRPr="00FC6FFC" w:rsidRDefault="00FC6FFC" w:rsidP="000F0840">
            <w:pPr>
              <w:rPr>
                <w:b/>
              </w:rPr>
            </w:pPr>
            <w:r w:rsidRPr="00FC6FFC">
              <w:rPr>
                <w:b/>
              </w:rPr>
              <w:t>Clerk</w:t>
            </w:r>
          </w:p>
          <w:p w14:paraId="64A911D9" w14:textId="77777777" w:rsidR="00283387" w:rsidRPr="00FC6FFC" w:rsidRDefault="00283387" w:rsidP="000F0840">
            <w:pPr>
              <w:rPr>
                <w:b/>
                <w:sz w:val="18"/>
                <w:szCs w:val="18"/>
              </w:rPr>
            </w:pPr>
          </w:p>
        </w:tc>
      </w:tr>
      <w:tr w:rsidR="0012307B" w:rsidRPr="00A94507" w14:paraId="4815CF64" w14:textId="77777777" w:rsidTr="0012307B">
        <w:tc>
          <w:tcPr>
            <w:tcW w:w="562" w:type="dxa"/>
            <w:tcBorders>
              <w:top w:val="single" w:sz="4" w:space="0" w:color="auto"/>
              <w:bottom w:val="nil"/>
            </w:tcBorders>
          </w:tcPr>
          <w:p w14:paraId="63F50F4D" w14:textId="39317071" w:rsidR="0012307B" w:rsidRDefault="0012307B" w:rsidP="00A94507">
            <w:r>
              <w:t>10</w:t>
            </w:r>
          </w:p>
        </w:tc>
        <w:tc>
          <w:tcPr>
            <w:tcW w:w="7655" w:type="dxa"/>
            <w:tcBorders>
              <w:top w:val="single" w:sz="4" w:space="0" w:color="auto"/>
              <w:bottom w:val="nil"/>
            </w:tcBorders>
          </w:tcPr>
          <w:p w14:paraId="2D71BC86" w14:textId="77777777" w:rsidR="0012307B" w:rsidRDefault="0012307B" w:rsidP="00A94507">
            <w:pPr>
              <w:rPr>
                <w:rFonts w:cstheme="minorHAnsi"/>
                <w:b/>
                <w:noProof/>
              </w:rPr>
            </w:pPr>
            <w:r w:rsidRPr="0012307B">
              <w:rPr>
                <w:rFonts w:cstheme="minorHAnsi"/>
                <w:b/>
                <w:noProof/>
              </w:rPr>
              <w:t>Defibrillator</w:t>
            </w:r>
          </w:p>
          <w:p w14:paraId="4B58F6E1" w14:textId="4729E638" w:rsidR="0012307B" w:rsidRPr="0012307B" w:rsidRDefault="0012307B" w:rsidP="00A94507">
            <w:pPr>
              <w:rPr>
                <w:rFonts w:cstheme="minorHAnsi"/>
                <w:b/>
                <w:noProof/>
              </w:rPr>
            </w:pPr>
          </w:p>
        </w:tc>
        <w:tc>
          <w:tcPr>
            <w:tcW w:w="799" w:type="dxa"/>
            <w:tcBorders>
              <w:top w:val="single" w:sz="4" w:space="0" w:color="auto"/>
              <w:bottom w:val="nil"/>
            </w:tcBorders>
          </w:tcPr>
          <w:p w14:paraId="2F0403E2" w14:textId="77777777" w:rsidR="0012307B" w:rsidRPr="00FC6FFC" w:rsidRDefault="0012307B" w:rsidP="000F0840">
            <w:pPr>
              <w:rPr>
                <w:b/>
              </w:rPr>
            </w:pPr>
          </w:p>
        </w:tc>
      </w:tr>
      <w:tr w:rsidR="0036634C" w:rsidRPr="00A94507" w14:paraId="0367356A" w14:textId="77777777" w:rsidTr="00254DED">
        <w:tc>
          <w:tcPr>
            <w:tcW w:w="562" w:type="dxa"/>
            <w:tcBorders>
              <w:top w:val="nil"/>
              <w:bottom w:val="nil"/>
            </w:tcBorders>
          </w:tcPr>
          <w:p w14:paraId="5AD1F13A" w14:textId="6E5A7623" w:rsidR="0036634C" w:rsidRDefault="0012307B" w:rsidP="00A94507">
            <w:r>
              <w:t>a</w:t>
            </w:r>
          </w:p>
          <w:p w14:paraId="438C7CEF" w14:textId="77777777" w:rsidR="00CB0A00" w:rsidRDefault="00CB0A00" w:rsidP="00A94507"/>
          <w:p w14:paraId="540AC26C" w14:textId="41F6F8B6" w:rsidR="00CB0A00" w:rsidRPr="00A94507" w:rsidRDefault="00CB0A00" w:rsidP="00A94507"/>
        </w:tc>
        <w:tc>
          <w:tcPr>
            <w:tcW w:w="7655" w:type="dxa"/>
            <w:tcBorders>
              <w:top w:val="nil"/>
              <w:bottom w:val="nil"/>
            </w:tcBorders>
          </w:tcPr>
          <w:p w14:paraId="1D1DE139" w14:textId="0BE245E7" w:rsidR="0012307B" w:rsidRPr="0012307B" w:rsidRDefault="0012307B" w:rsidP="004C06DD">
            <w:pPr>
              <w:rPr>
                <w:rFonts w:cstheme="minorHAnsi"/>
                <w:u w:val="single"/>
              </w:rPr>
            </w:pPr>
            <w:r w:rsidRPr="0012307B">
              <w:rPr>
                <w:rFonts w:cstheme="minorHAnsi"/>
                <w:u w:val="single"/>
              </w:rPr>
              <w:t>Insurance cover</w:t>
            </w:r>
          </w:p>
          <w:p w14:paraId="6589151D" w14:textId="77777777" w:rsidR="0012307B" w:rsidRDefault="0012307B" w:rsidP="004C06DD">
            <w:pPr>
              <w:rPr>
                <w:rFonts w:cstheme="minorHAnsi"/>
              </w:rPr>
            </w:pPr>
          </w:p>
          <w:p w14:paraId="47C844B5" w14:textId="1E56084C" w:rsidR="00F91978" w:rsidRDefault="00F91978" w:rsidP="004C06DD">
            <w:pPr>
              <w:rPr>
                <w:rFonts w:cstheme="minorHAnsi"/>
              </w:rPr>
            </w:pPr>
            <w:r>
              <w:rPr>
                <w:rFonts w:cstheme="minorHAnsi"/>
              </w:rPr>
              <w:t>The Clerk reported on his recent communication with Zurich on whether the insurance policy would cover the Council in the event of a claim arising from use of the defibrillator.  Members noted Zurich’s confirmation that:</w:t>
            </w:r>
          </w:p>
          <w:p w14:paraId="59331BD9" w14:textId="77777777" w:rsidR="00F91978" w:rsidRDefault="00F91978" w:rsidP="004C06DD">
            <w:pPr>
              <w:rPr>
                <w:rFonts w:cstheme="minorHAnsi"/>
              </w:rPr>
            </w:pPr>
          </w:p>
          <w:p w14:paraId="4EFD53BD" w14:textId="77777777" w:rsidR="00F91978" w:rsidRDefault="00F91978" w:rsidP="00F91978">
            <w:pPr>
              <w:pStyle w:val="ListParagraph"/>
              <w:numPr>
                <w:ilvl w:val="0"/>
                <w:numId w:val="32"/>
              </w:numPr>
              <w:ind w:left="746" w:hanging="338"/>
              <w:rPr>
                <w:rFonts w:cstheme="minorHAnsi"/>
              </w:rPr>
            </w:pPr>
            <w:r>
              <w:rPr>
                <w:rFonts w:cstheme="minorHAnsi"/>
              </w:rPr>
              <w:t xml:space="preserve">the Council was covered if the equipment had been </w:t>
            </w:r>
            <w:r w:rsidRPr="00F91978">
              <w:rPr>
                <w:rFonts w:cstheme="minorHAnsi"/>
              </w:rPr>
              <w:t xml:space="preserve">used by Council staff if trained (and </w:t>
            </w:r>
            <w:r>
              <w:rPr>
                <w:rFonts w:cstheme="minorHAnsi"/>
              </w:rPr>
              <w:t xml:space="preserve">had </w:t>
            </w:r>
            <w:r w:rsidRPr="00F91978">
              <w:rPr>
                <w:rFonts w:cstheme="minorHAnsi"/>
              </w:rPr>
              <w:t>follow</w:t>
            </w:r>
            <w:r>
              <w:rPr>
                <w:rFonts w:cstheme="minorHAnsi"/>
              </w:rPr>
              <w:t>ed</w:t>
            </w:r>
            <w:r w:rsidRPr="00F91978">
              <w:rPr>
                <w:rFonts w:cstheme="minorHAnsi"/>
              </w:rPr>
              <w:t xml:space="preserve"> their training)</w:t>
            </w:r>
            <w:r>
              <w:rPr>
                <w:rFonts w:cstheme="minorHAnsi"/>
              </w:rPr>
              <w:t>; and</w:t>
            </w:r>
          </w:p>
          <w:p w14:paraId="59C5157A" w14:textId="421CCC00" w:rsidR="00CB0A00" w:rsidRPr="00F91978" w:rsidRDefault="00F91978" w:rsidP="00F91978">
            <w:pPr>
              <w:pStyle w:val="ListParagraph"/>
              <w:numPr>
                <w:ilvl w:val="0"/>
                <w:numId w:val="32"/>
              </w:numPr>
              <w:ind w:left="746" w:hanging="338"/>
              <w:rPr>
                <w:rFonts w:cstheme="minorHAnsi"/>
              </w:rPr>
            </w:pPr>
            <w:r w:rsidRPr="00F91978">
              <w:rPr>
                <w:rFonts w:cstheme="minorHAnsi"/>
              </w:rPr>
              <w:t xml:space="preserve">liability for any consequences when defibrillators are used by members of the public rests with the NHS (providing that 999 </w:t>
            </w:r>
            <w:r>
              <w:rPr>
                <w:rFonts w:cstheme="minorHAnsi"/>
              </w:rPr>
              <w:t xml:space="preserve">had been called </w:t>
            </w:r>
            <w:r w:rsidRPr="00F91978">
              <w:rPr>
                <w:rFonts w:cstheme="minorHAnsi"/>
              </w:rPr>
              <w:t xml:space="preserve">and </w:t>
            </w:r>
            <w:r>
              <w:rPr>
                <w:rFonts w:cstheme="minorHAnsi"/>
              </w:rPr>
              <w:t xml:space="preserve">the user had </w:t>
            </w:r>
            <w:r w:rsidRPr="00F91978">
              <w:rPr>
                <w:rFonts w:cstheme="minorHAnsi"/>
              </w:rPr>
              <w:t>followed all instructions from the ambulance service).</w:t>
            </w:r>
          </w:p>
          <w:p w14:paraId="4052D807" w14:textId="65CAE1AE" w:rsidR="00CB0A00" w:rsidRDefault="00CB0A00" w:rsidP="004C06DD">
            <w:pPr>
              <w:rPr>
                <w:rFonts w:cstheme="minorHAnsi"/>
              </w:rPr>
            </w:pPr>
          </w:p>
          <w:p w14:paraId="3340CD91" w14:textId="33D3AF64" w:rsidR="00F91978" w:rsidRDefault="00F91978" w:rsidP="004C06DD">
            <w:pPr>
              <w:rPr>
                <w:rFonts w:cstheme="minorHAnsi"/>
              </w:rPr>
            </w:pPr>
            <w:r>
              <w:rPr>
                <w:rFonts w:cstheme="minorHAnsi"/>
              </w:rPr>
              <w:t>It was agreed that a further session of training on use on the defibrillator (provided free of charge by the ambulance service</w:t>
            </w:r>
            <w:r w:rsidR="00254DED">
              <w:rPr>
                <w:rFonts w:cstheme="minorHAnsi"/>
              </w:rPr>
              <w:t xml:space="preserve">, typically on </w:t>
            </w:r>
            <w:r w:rsidR="00762A52">
              <w:rPr>
                <w:rFonts w:cstheme="minorHAnsi"/>
              </w:rPr>
              <w:t xml:space="preserve">a </w:t>
            </w:r>
            <w:r w:rsidR="00254DED">
              <w:rPr>
                <w:rFonts w:cstheme="minorHAnsi"/>
              </w:rPr>
              <w:t>Friday night</w:t>
            </w:r>
            <w:r>
              <w:rPr>
                <w:rFonts w:cstheme="minorHAnsi"/>
              </w:rPr>
              <w:t>) would be helpful.</w:t>
            </w:r>
            <w:bookmarkStart w:id="0" w:name="_GoBack"/>
            <w:bookmarkEnd w:id="0"/>
          </w:p>
          <w:p w14:paraId="7736DC0D" w14:textId="0EA4DFAD" w:rsidR="00F91978" w:rsidRDefault="00F91978" w:rsidP="004C06DD">
            <w:pPr>
              <w:rPr>
                <w:rFonts w:cstheme="minorHAnsi"/>
              </w:rPr>
            </w:pPr>
          </w:p>
          <w:p w14:paraId="6625BA8D" w14:textId="5172F794" w:rsidR="00F91978" w:rsidRPr="00F91978" w:rsidRDefault="00F91978" w:rsidP="004C06DD">
            <w:pPr>
              <w:rPr>
                <w:rFonts w:cstheme="minorHAnsi"/>
                <w:b/>
              </w:rPr>
            </w:pPr>
            <w:r w:rsidRPr="00F91978">
              <w:rPr>
                <w:rFonts w:cstheme="minorHAnsi"/>
                <w:b/>
              </w:rPr>
              <w:t>Resolved</w:t>
            </w:r>
          </w:p>
          <w:p w14:paraId="4290D8C9" w14:textId="314ACA0E" w:rsidR="00F91978" w:rsidRPr="00F91978" w:rsidRDefault="00F91978" w:rsidP="004C06DD">
            <w:pPr>
              <w:rPr>
                <w:rFonts w:cstheme="minorHAnsi"/>
                <w:b/>
              </w:rPr>
            </w:pPr>
            <w:r w:rsidRPr="00F91978">
              <w:rPr>
                <w:rFonts w:cstheme="minorHAnsi"/>
                <w:b/>
              </w:rPr>
              <w:t>Cllr Fox to arrange</w:t>
            </w:r>
          </w:p>
          <w:p w14:paraId="4F06C758" w14:textId="77777777" w:rsidR="00CB0A00" w:rsidRDefault="00CB0A00" w:rsidP="004C06DD">
            <w:pPr>
              <w:rPr>
                <w:rFonts w:cstheme="minorHAnsi"/>
              </w:rPr>
            </w:pPr>
          </w:p>
          <w:p w14:paraId="504EAA66" w14:textId="739B4FB9" w:rsidR="0012307B" w:rsidRDefault="0012307B" w:rsidP="004C06DD">
            <w:pPr>
              <w:rPr>
                <w:rFonts w:cstheme="minorHAnsi"/>
              </w:rPr>
            </w:pPr>
            <w:r>
              <w:rPr>
                <w:rFonts w:cstheme="minorHAnsi"/>
              </w:rPr>
              <w:t>Members also considered Zurich’s confirmation that the current policy did not extend beyond public liability and therefore any criminal damage / theft fell outside the terms</w:t>
            </w:r>
            <w:r w:rsidR="00021985">
              <w:rPr>
                <w:rFonts w:cstheme="minorHAnsi"/>
              </w:rPr>
              <w:t xml:space="preserve"> of existing cover</w:t>
            </w:r>
            <w:r>
              <w:rPr>
                <w:rFonts w:cstheme="minorHAnsi"/>
              </w:rPr>
              <w:t xml:space="preserve">.  </w:t>
            </w:r>
            <w:r w:rsidR="00021985">
              <w:rPr>
                <w:rFonts w:cstheme="minorHAnsi"/>
              </w:rPr>
              <w:t>Should “All Risks” cover be required, then a list of relevant items should be provided to Zurich to enable a quote to be given.  Members identified the following items as potentially suitable for wider cover:</w:t>
            </w:r>
          </w:p>
          <w:p w14:paraId="284E5FF9" w14:textId="498CA93D" w:rsidR="00021985" w:rsidRDefault="00021985" w:rsidP="004C06DD">
            <w:pPr>
              <w:rPr>
                <w:rFonts w:cstheme="minorHAnsi"/>
              </w:rPr>
            </w:pPr>
          </w:p>
          <w:p w14:paraId="34456194" w14:textId="77777777" w:rsidR="000678BE" w:rsidRDefault="000678BE" w:rsidP="004C06DD">
            <w:pPr>
              <w:rPr>
                <w:rFonts w:cstheme="minorHAnsi"/>
              </w:rPr>
            </w:pPr>
          </w:p>
          <w:p w14:paraId="4F226656" w14:textId="4F42D86B" w:rsidR="00021985" w:rsidRDefault="00021985" w:rsidP="00021985">
            <w:pPr>
              <w:pStyle w:val="ListParagraph"/>
              <w:numPr>
                <w:ilvl w:val="0"/>
                <w:numId w:val="33"/>
              </w:numPr>
              <w:ind w:left="746" w:hanging="386"/>
              <w:rPr>
                <w:rFonts w:cstheme="minorHAnsi"/>
              </w:rPr>
            </w:pPr>
            <w:r>
              <w:rPr>
                <w:rFonts w:cstheme="minorHAnsi"/>
              </w:rPr>
              <w:lastRenderedPageBreak/>
              <w:t>seat at Bowland Gate Lane</w:t>
            </w:r>
          </w:p>
          <w:p w14:paraId="52755829" w14:textId="4F42B5F4" w:rsidR="00021985" w:rsidRDefault="00917191" w:rsidP="00021985">
            <w:pPr>
              <w:pStyle w:val="ListParagraph"/>
              <w:numPr>
                <w:ilvl w:val="0"/>
                <w:numId w:val="33"/>
              </w:numPr>
              <w:ind w:left="746" w:hanging="386"/>
              <w:rPr>
                <w:rFonts w:cstheme="minorHAnsi"/>
              </w:rPr>
            </w:pPr>
            <w:r>
              <w:rPr>
                <w:rFonts w:cstheme="minorHAnsi"/>
              </w:rPr>
              <w:t>2</w:t>
            </w:r>
            <w:r w:rsidR="00021985">
              <w:rPr>
                <w:rFonts w:cstheme="minorHAnsi"/>
              </w:rPr>
              <w:t xml:space="preserve"> other benches around the village</w:t>
            </w:r>
            <w:r>
              <w:rPr>
                <w:rFonts w:cstheme="minorHAnsi"/>
              </w:rPr>
              <w:t xml:space="preserve"> (outside Old Hall and next to bus stop on Clitheroe Rd)</w:t>
            </w:r>
          </w:p>
          <w:p w14:paraId="23C48AB0" w14:textId="2CA9065A" w:rsidR="00021985" w:rsidRDefault="00021985" w:rsidP="00021985">
            <w:pPr>
              <w:pStyle w:val="ListParagraph"/>
              <w:numPr>
                <w:ilvl w:val="0"/>
                <w:numId w:val="33"/>
              </w:numPr>
              <w:ind w:left="746" w:hanging="386"/>
              <w:rPr>
                <w:rFonts w:cstheme="minorHAnsi"/>
              </w:rPr>
            </w:pPr>
            <w:r>
              <w:rPr>
                <w:rFonts w:cstheme="minorHAnsi"/>
              </w:rPr>
              <w:t>Coronation Gardens (seating and war memorial)</w:t>
            </w:r>
          </w:p>
          <w:p w14:paraId="36447C1F" w14:textId="6B656F7A" w:rsidR="00021985" w:rsidRDefault="00021985" w:rsidP="00021985">
            <w:pPr>
              <w:pStyle w:val="ListParagraph"/>
              <w:numPr>
                <w:ilvl w:val="0"/>
                <w:numId w:val="33"/>
              </w:numPr>
              <w:ind w:left="746" w:hanging="386"/>
              <w:rPr>
                <w:rFonts w:cstheme="minorHAnsi"/>
              </w:rPr>
            </w:pPr>
            <w:r>
              <w:rPr>
                <w:rFonts w:cstheme="minorHAnsi"/>
              </w:rPr>
              <w:t>2 x notice boards</w:t>
            </w:r>
          </w:p>
          <w:p w14:paraId="2D7291C9" w14:textId="0EB29C2C" w:rsidR="00021985" w:rsidRDefault="00021985" w:rsidP="00021985">
            <w:pPr>
              <w:pStyle w:val="ListParagraph"/>
              <w:numPr>
                <w:ilvl w:val="0"/>
                <w:numId w:val="33"/>
              </w:numPr>
              <w:ind w:left="746" w:hanging="386"/>
              <w:rPr>
                <w:rFonts w:cstheme="minorHAnsi"/>
              </w:rPr>
            </w:pPr>
            <w:r>
              <w:rPr>
                <w:rFonts w:cstheme="minorHAnsi"/>
              </w:rPr>
              <w:t>2 x defibrillator cabinets</w:t>
            </w:r>
          </w:p>
          <w:p w14:paraId="751DF044" w14:textId="474731B0" w:rsidR="00917191" w:rsidRDefault="00917191" w:rsidP="00917191">
            <w:pPr>
              <w:rPr>
                <w:rFonts w:cstheme="minorHAnsi"/>
              </w:rPr>
            </w:pPr>
          </w:p>
          <w:p w14:paraId="67263C8D" w14:textId="65EAD1F7" w:rsidR="0012307B" w:rsidRPr="00021985" w:rsidRDefault="00021985" w:rsidP="004C06DD">
            <w:pPr>
              <w:rPr>
                <w:rFonts w:cstheme="minorHAnsi"/>
                <w:b/>
              </w:rPr>
            </w:pPr>
            <w:r w:rsidRPr="00021985">
              <w:rPr>
                <w:rFonts w:cstheme="minorHAnsi"/>
                <w:b/>
              </w:rPr>
              <w:t>Resolved</w:t>
            </w:r>
          </w:p>
          <w:p w14:paraId="7F842541" w14:textId="57767783" w:rsidR="0012307B" w:rsidRDefault="00021985" w:rsidP="004C06DD">
            <w:pPr>
              <w:rPr>
                <w:rFonts w:cstheme="minorHAnsi"/>
                <w:b/>
              </w:rPr>
            </w:pPr>
            <w:r w:rsidRPr="00021985">
              <w:rPr>
                <w:rFonts w:cstheme="minorHAnsi"/>
                <w:b/>
              </w:rPr>
              <w:t>Clerk to approach Zurich for a further quote</w:t>
            </w:r>
            <w:r w:rsidR="00B22DA9">
              <w:rPr>
                <w:rFonts w:cstheme="minorHAnsi"/>
                <w:b/>
              </w:rPr>
              <w:t xml:space="preserve"> on All Risks cover</w:t>
            </w:r>
          </w:p>
          <w:p w14:paraId="62E0430F" w14:textId="5E333902" w:rsidR="009313C5" w:rsidRPr="009313C5" w:rsidRDefault="009313C5" w:rsidP="00021985">
            <w:pPr>
              <w:rPr>
                <w:rFonts w:cstheme="minorHAnsi"/>
              </w:rPr>
            </w:pPr>
          </w:p>
        </w:tc>
        <w:tc>
          <w:tcPr>
            <w:tcW w:w="799" w:type="dxa"/>
            <w:tcBorders>
              <w:top w:val="nil"/>
              <w:bottom w:val="nil"/>
            </w:tcBorders>
          </w:tcPr>
          <w:p w14:paraId="507978D5" w14:textId="1D365261" w:rsidR="0036634C" w:rsidRDefault="0036634C" w:rsidP="000F0840"/>
          <w:p w14:paraId="48031E2B" w14:textId="3AA923AD" w:rsidR="00F91978" w:rsidRDefault="00F91978" w:rsidP="000F0840"/>
          <w:p w14:paraId="05CA6557" w14:textId="409E64A4" w:rsidR="00F91978" w:rsidRDefault="00F91978" w:rsidP="000F0840"/>
          <w:p w14:paraId="1787BD99" w14:textId="4D815E23" w:rsidR="00F91978" w:rsidRDefault="00F91978" w:rsidP="000F0840"/>
          <w:p w14:paraId="77055075" w14:textId="21ECA05A" w:rsidR="00F91978" w:rsidRDefault="00F91978" w:rsidP="000F0840"/>
          <w:p w14:paraId="0DD05C50" w14:textId="0D7224B5" w:rsidR="00F91978" w:rsidRDefault="00F91978" w:rsidP="000F0840"/>
          <w:p w14:paraId="6EF6FDB5" w14:textId="146FED50" w:rsidR="00F91978" w:rsidRDefault="00F91978" w:rsidP="000F0840"/>
          <w:p w14:paraId="24EFC08C" w14:textId="1CBA9454" w:rsidR="00F91978" w:rsidRDefault="00F91978" w:rsidP="000F0840"/>
          <w:p w14:paraId="3CD90959" w14:textId="6D4862F6" w:rsidR="00F91978" w:rsidRDefault="00F91978" w:rsidP="000F0840"/>
          <w:p w14:paraId="0D096A16" w14:textId="3D378511" w:rsidR="00F91978" w:rsidRDefault="00F91978" w:rsidP="000F0840"/>
          <w:p w14:paraId="15F8A410" w14:textId="7EBAA6D7" w:rsidR="00F91978" w:rsidRDefault="00F91978" w:rsidP="000F0840"/>
          <w:p w14:paraId="599F8CAD" w14:textId="58E4AB61" w:rsidR="00F91978" w:rsidRDefault="00F91978" w:rsidP="000F0840"/>
          <w:p w14:paraId="578F7C9B" w14:textId="36AC3461" w:rsidR="00F91978" w:rsidRDefault="00F91978" w:rsidP="000F0840"/>
          <w:p w14:paraId="07624090" w14:textId="5F538730" w:rsidR="00F91978" w:rsidRDefault="00F91978" w:rsidP="000F0840"/>
          <w:p w14:paraId="22762317" w14:textId="292CFD5A" w:rsidR="00F91978" w:rsidRDefault="00F91978" w:rsidP="000F0840"/>
          <w:p w14:paraId="3E0030EC" w14:textId="59C8336D" w:rsidR="00F91978" w:rsidRDefault="00F91978" w:rsidP="000F0840"/>
          <w:p w14:paraId="7069D382" w14:textId="77777777" w:rsidR="00254DED" w:rsidRDefault="00254DED" w:rsidP="000F0840"/>
          <w:p w14:paraId="4782EBC3" w14:textId="59343F97" w:rsidR="00F91978" w:rsidRPr="00F91978" w:rsidRDefault="00F91978" w:rsidP="000F0840">
            <w:pPr>
              <w:rPr>
                <w:b/>
              </w:rPr>
            </w:pPr>
            <w:r w:rsidRPr="00F91978">
              <w:rPr>
                <w:b/>
              </w:rPr>
              <w:t>MF</w:t>
            </w:r>
          </w:p>
          <w:p w14:paraId="5F1D60D0" w14:textId="0C41D984" w:rsidR="00746B17" w:rsidRDefault="00746B17" w:rsidP="000F0840"/>
          <w:p w14:paraId="55425CB7" w14:textId="6DEBC86C" w:rsidR="009313C5" w:rsidRDefault="009313C5" w:rsidP="000F0840"/>
          <w:p w14:paraId="0974BF50" w14:textId="5EDC1F13" w:rsidR="009313C5" w:rsidRDefault="009313C5" w:rsidP="000F0840"/>
          <w:p w14:paraId="3F40DC3B" w14:textId="77777777" w:rsidR="004C06DD" w:rsidRDefault="004C06DD" w:rsidP="00FB715C">
            <w:pPr>
              <w:rPr>
                <w:b/>
              </w:rPr>
            </w:pPr>
          </w:p>
          <w:p w14:paraId="598EE400" w14:textId="77777777" w:rsidR="00021985" w:rsidRDefault="00021985" w:rsidP="00FB715C">
            <w:pPr>
              <w:rPr>
                <w:b/>
              </w:rPr>
            </w:pPr>
          </w:p>
          <w:p w14:paraId="41D52B50" w14:textId="77777777" w:rsidR="00021985" w:rsidRDefault="00021985" w:rsidP="00FB715C">
            <w:pPr>
              <w:rPr>
                <w:b/>
              </w:rPr>
            </w:pPr>
          </w:p>
          <w:p w14:paraId="4989EB6B" w14:textId="77777777" w:rsidR="00021985" w:rsidRDefault="00021985" w:rsidP="00FB715C">
            <w:pPr>
              <w:rPr>
                <w:b/>
              </w:rPr>
            </w:pPr>
          </w:p>
          <w:p w14:paraId="2134893A" w14:textId="77777777" w:rsidR="00021985" w:rsidRDefault="00021985" w:rsidP="00FB715C">
            <w:pPr>
              <w:rPr>
                <w:b/>
              </w:rPr>
            </w:pPr>
          </w:p>
          <w:p w14:paraId="30EA341E" w14:textId="77777777" w:rsidR="00021985" w:rsidRDefault="00021985" w:rsidP="00FB715C">
            <w:pPr>
              <w:rPr>
                <w:b/>
              </w:rPr>
            </w:pPr>
          </w:p>
          <w:p w14:paraId="209BE706" w14:textId="77777777" w:rsidR="00021985" w:rsidRDefault="00021985" w:rsidP="00FB715C">
            <w:pPr>
              <w:rPr>
                <w:b/>
              </w:rPr>
            </w:pPr>
          </w:p>
          <w:p w14:paraId="0235A1E5" w14:textId="77777777" w:rsidR="00021985" w:rsidRDefault="00021985" w:rsidP="00FB715C">
            <w:pPr>
              <w:rPr>
                <w:b/>
              </w:rPr>
            </w:pPr>
          </w:p>
          <w:p w14:paraId="68EDCD3E" w14:textId="77777777" w:rsidR="00021985" w:rsidRDefault="00021985" w:rsidP="00FB715C">
            <w:pPr>
              <w:rPr>
                <w:b/>
              </w:rPr>
            </w:pPr>
          </w:p>
          <w:p w14:paraId="234496AC" w14:textId="77777777" w:rsidR="00021985" w:rsidRDefault="00021985" w:rsidP="00FB715C">
            <w:pPr>
              <w:rPr>
                <w:b/>
              </w:rPr>
            </w:pPr>
          </w:p>
          <w:p w14:paraId="6EE6E570" w14:textId="1C1D345D" w:rsidR="00021985" w:rsidRDefault="00021985" w:rsidP="00FB715C">
            <w:pPr>
              <w:rPr>
                <w:b/>
              </w:rPr>
            </w:pPr>
          </w:p>
          <w:p w14:paraId="7E090C6E" w14:textId="77777777" w:rsidR="00254DED" w:rsidRDefault="00254DED" w:rsidP="00FB715C">
            <w:pPr>
              <w:rPr>
                <w:b/>
              </w:rPr>
            </w:pPr>
          </w:p>
          <w:p w14:paraId="43ACECCA" w14:textId="7AEA4EEB" w:rsidR="00021985" w:rsidRDefault="00021985" w:rsidP="00FB715C">
            <w:pPr>
              <w:rPr>
                <w:b/>
              </w:rPr>
            </w:pPr>
            <w:r>
              <w:rPr>
                <w:b/>
              </w:rPr>
              <w:t>Clerk</w:t>
            </w:r>
          </w:p>
          <w:p w14:paraId="214C33AD" w14:textId="2AFCEA15" w:rsidR="00021985" w:rsidRPr="00746B17" w:rsidRDefault="00021985" w:rsidP="00FB715C">
            <w:pPr>
              <w:rPr>
                <w:b/>
              </w:rPr>
            </w:pPr>
          </w:p>
        </w:tc>
      </w:tr>
      <w:tr w:rsidR="00CB0A00" w:rsidRPr="00A94507" w14:paraId="6587F496" w14:textId="77777777" w:rsidTr="00254DED">
        <w:tc>
          <w:tcPr>
            <w:tcW w:w="562" w:type="dxa"/>
            <w:tcBorders>
              <w:top w:val="nil"/>
              <w:bottom w:val="single" w:sz="4" w:space="0" w:color="auto"/>
            </w:tcBorders>
          </w:tcPr>
          <w:p w14:paraId="34FE0BEA" w14:textId="7A56A483" w:rsidR="00CB0A00" w:rsidRDefault="00CB0A00" w:rsidP="00831634">
            <w:r>
              <w:lastRenderedPageBreak/>
              <w:t>b</w:t>
            </w:r>
          </w:p>
        </w:tc>
        <w:tc>
          <w:tcPr>
            <w:tcW w:w="7655" w:type="dxa"/>
            <w:tcBorders>
              <w:top w:val="nil"/>
              <w:bottom w:val="single" w:sz="4" w:space="0" w:color="auto"/>
            </w:tcBorders>
          </w:tcPr>
          <w:p w14:paraId="14D0E3A4" w14:textId="77777777" w:rsidR="00CB0A00" w:rsidRPr="00CB0A00" w:rsidRDefault="00CB0A00" w:rsidP="00740CBE">
            <w:pPr>
              <w:spacing w:after="160" w:line="259" w:lineRule="auto"/>
              <w:rPr>
                <w:rFonts w:eastAsia="Calibri" w:cstheme="minorHAnsi"/>
                <w:noProof/>
                <w:u w:val="single"/>
              </w:rPr>
            </w:pPr>
            <w:r w:rsidRPr="00CB0A00">
              <w:rPr>
                <w:rFonts w:eastAsia="Calibri" w:cstheme="minorHAnsi"/>
                <w:noProof/>
                <w:u w:val="single"/>
              </w:rPr>
              <w:t>External signage</w:t>
            </w:r>
          </w:p>
          <w:p w14:paraId="111BD71E" w14:textId="30AA0D8C" w:rsidR="00CB0A00" w:rsidRPr="00021985" w:rsidRDefault="00021985" w:rsidP="00021985">
            <w:pPr>
              <w:spacing w:after="160" w:line="259" w:lineRule="auto"/>
              <w:rPr>
                <w:rFonts w:eastAsia="Calibri" w:cstheme="minorHAnsi"/>
                <w:noProof/>
              </w:rPr>
            </w:pPr>
            <w:r w:rsidRPr="00021985">
              <w:rPr>
                <w:rFonts w:eastAsia="Calibri" w:cstheme="minorHAnsi"/>
                <w:noProof/>
              </w:rPr>
              <w:t>Cllr Fox confirmed that Grafix had been approached to quote for the provision of a replacement sign on the defibrillator and would come to measure up.</w:t>
            </w:r>
          </w:p>
        </w:tc>
        <w:tc>
          <w:tcPr>
            <w:tcW w:w="799" w:type="dxa"/>
            <w:tcBorders>
              <w:top w:val="nil"/>
              <w:bottom w:val="single" w:sz="4" w:space="0" w:color="auto"/>
            </w:tcBorders>
          </w:tcPr>
          <w:p w14:paraId="74185BD5" w14:textId="77777777" w:rsidR="00CB0A00" w:rsidRDefault="00CB0A00" w:rsidP="000F0840">
            <w:pPr>
              <w:rPr>
                <w:b/>
              </w:rPr>
            </w:pPr>
          </w:p>
        </w:tc>
      </w:tr>
      <w:tr w:rsidR="00CB3362" w:rsidRPr="00A94507" w14:paraId="47105C94" w14:textId="77777777" w:rsidTr="00254DED">
        <w:tc>
          <w:tcPr>
            <w:tcW w:w="562" w:type="dxa"/>
            <w:tcBorders>
              <w:top w:val="single" w:sz="4" w:space="0" w:color="auto"/>
              <w:bottom w:val="single" w:sz="4" w:space="0" w:color="auto"/>
            </w:tcBorders>
          </w:tcPr>
          <w:p w14:paraId="101BCE80" w14:textId="6C2485F9" w:rsidR="00CB3362" w:rsidRDefault="00CB3362" w:rsidP="00A94507">
            <w:r>
              <w:t>1</w:t>
            </w:r>
            <w:r w:rsidR="00CB0A00">
              <w:t>1</w:t>
            </w:r>
          </w:p>
        </w:tc>
        <w:tc>
          <w:tcPr>
            <w:tcW w:w="7655" w:type="dxa"/>
            <w:tcBorders>
              <w:top w:val="single" w:sz="4" w:space="0" w:color="auto"/>
              <w:bottom w:val="single" w:sz="4" w:space="0" w:color="auto"/>
            </w:tcBorders>
          </w:tcPr>
          <w:p w14:paraId="2D91F425" w14:textId="1BB1CC11" w:rsidR="00CB3362" w:rsidRDefault="00CB0A00" w:rsidP="00A94507">
            <w:pPr>
              <w:rPr>
                <w:rFonts w:cstheme="minorHAnsi"/>
                <w:b/>
              </w:rPr>
            </w:pPr>
            <w:r w:rsidRPr="00CB0A00">
              <w:rPr>
                <w:rFonts w:cstheme="minorHAnsi"/>
                <w:b/>
              </w:rPr>
              <w:t>Lancashire Best Kept Village competition – tidying / maintenance</w:t>
            </w:r>
          </w:p>
          <w:p w14:paraId="7C090B76" w14:textId="0209AED3" w:rsidR="00CB0A00" w:rsidRDefault="00CB0A00" w:rsidP="00A94507">
            <w:pPr>
              <w:rPr>
                <w:rFonts w:cstheme="minorHAnsi"/>
                <w:b/>
              </w:rPr>
            </w:pPr>
          </w:p>
          <w:p w14:paraId="488478FE" w14:textId="189BC3FF" w:rsidR="00CB0A00" w:rsidRPr="00B22DA9" w:rsidRDefault="00B22DA9" w:rsidP="00A94507">
            <w:pPr>
              <w:rPr>
                <w:rFonts w:cstheme="minorHAnsi"/>
              </w:rPr>
            </w:pPr>
            <w:r w:rsidRPr="00B22DA9">
              <w:rPr>
                <w:rFonts w:cstheme="minorHAnsi"/>
              </w:rPr>
              <w:t xml:space="preserve">Cllr Fox confirmed that – as agreed at the May meeting - Janet would be painting signage and equipment around the village and this </w:t>
            </w:r>
            <w:r>
              <w:rPr>
                <w:rFonts w:cstheme="minorHAnsi"/>
              </w:rPr>
              <w:t xml:space="preserve">work </w:t>
            </w:r>
            <w:r w:rsidRPr="00B22DA9">
              <w:rPr>
                <w:rFonts w:cstheme="minorHAnsi"/>
              </w:rPr>
              <w:t>was due to start on 31 May.  However, it had been noticed that the wooden boards on which the H</w:t>
            </w:r>
            <w:r>
              <w:rPr>
                <w:rFonts w:cstheme="minorHAnsi"/>
              </w:rPr>
              <w:t>i</w:t>
            </w:r>
            <w:r w:rsidRPr="00B22DA9">
              <w:rPr>
                <w:rFonts w:cstheme="minorHAnsi"/>
              </w:rPr>
              <w:t>llside Drive street signage was displayed had rotted and w</w:t>
            </w:r>
            <w:r>
              <w:rPr>
                <w:rFonts w:cstheme="minorHAnsi"/>
              </w:rPr>
              <w:t>ere</w:t>
            </w:r>
            <w:r w:rsidRPr="00B22DA9">
              <w:rPr>
                <w:rFonts w:cstheme="minorHAnsi"/>
              </w:rPr>
              <w:t xml:space="preserve"> in need of replacement.  </w:t>
            </w:r>
          </w:p>
          <w:p w14:paraId="0F321B76" w14:textId="10543432" w:rsidR="00B22DA9" w:rsidRDefault="00B22DA9" w:rsidP="00A94507">
            <w:pPr>
              <w:rPr>
                <w:rFonts w:cstheme="minorHAnsi"/>
                <w:b/>
              </w:rPr>
            </w:pPr>
          </w:p>
          <w:p w14:paraId="096309BB" w14:textId="032D965F" w:rsidR="00B22DA9" w:rsidRDefault="00B22DA9" w:rsidP="00A94507">
            <w:pPr>
              <w:rPr>
                <w:rFonts w:cstheme="minorHAnsi"/>
                <w:b/>
              </w:rPr>
            </w:pPr>
            <w:r>
              <w:rPr>
                <w:rFonts w:cstheme="minorHAnsi"/>
                <w:b/>
              </w:rPr>
              <w:t>Resolved</w:t>
            </w:r>
          </w:p>
          <w:p w14:paraId="507354DF" w14:textId="6BC0329E" w:rsidR="00CB0A00" w:rsidRDefault="00B22DA9" w:rsidP="00A94507">
            <w:pPr>
              <w:rPr>
                <w:rFonts w:cstheme="minorHAnsi"/>
                <w:b/>
              </w:rPr>
            </w:pPr>
            <w:r>
              <w:rPr>
                <w:rFonts w:cstheme="minorHAnsi"/>
                <w:b/>
              </w:rPr>
              <w:t>Cllr Fox to approach a local joiner he knew who may be willing to replace the boards if the Parish Council paid for any wood required</w:t>
            </w:r>
          </w:p>
          <w:p w14:paraId="4762BE5A" w14:textId="322D4C5A" w:rsidR="00B22DA9" w:rsidRDefault="00B22DA9" w:rsidP="00A94507">
            <w:pPr>
              <w:rPr>
                <w:rFonts w:cstheme="minorHAnsi"/>
                <w:b/>
              </w:rPr>
            </w:pPr>
          </w:p>
          <w:p w14:paraId="61EC98A8" w14:textId="21DC2A45" w:rsidR="00C34E61" w:rsidRDefault="00B22DA9" w:rsidP="00A94507">
            <w:pPr>
              <w:rPr>
                <w:rFonts w:cstheme="minorHAnsi"/>
              </w:rPr>
            </w:pPr>
            <w:r>
              <w:rPr>
                <w:rFonts w:cstheme="minorHAnsi"/>
              </w:rPr>
              <w:t xml:space="preserve">It was suggested that </w:t>
            </w:r>
            <w:r w:rsidR="00C34E61">
              <w:rPr>
                <w:rFonts w:cstheme="minorHAnsi"/>
              </w:rPr>
              <w:t>– given the imminence of the judging for the competition – it would be a</w:t>
            </w:r>
            <w:r>
              <w:rPr>
                <w:rFonts w:cstheme="minorHAnsi"/>
              </w:rPr>
              <w:t xml:space="preserve">ppropriate </w:t>
            </w:r>
            <w:r w:rsidR="00C34E61">
              <w:rPr>
                <w:rFonts w:cstheme="minorHAnsi"/>
              </w:rPr>
              <w:t xml:space="preserve">for an article to be placed in the village news section of the Clitheroe Advertiser asking for residents to keep the front of the property tidy for the duration of the judging period.  </w:t>
            </w:r>
          </w:p>
          <w:p w14:paraId="1689E3E8" w14:textId="77777777" w:rsidR="00C34E61" w:rsidRDefault="00C34E61" w:rsidP="00A94507">
            <w:pPr>
              <w:rPr>
                <w:rFonts w:cstheme="minorHAnsi"/>
              </w:rPr>
            </w:pPr>
          </w:p>
          <w:p w14:paraId="7D57004F" w14:textId="77777777" w:rsidR="00C34E61" w:rsidRPr="00C34E61" w:rsidRDefault="00C34E61" w:rsidP="00A94507">
            <w:pPr>
              <w:rPr>
                <w:rFonts w:cstheme="minorHAnsi"/>
                <w:b/>
              </w:rPr>
            </w:pPr>
            <w:r w:rsidRPr="00C34E61">
              <w:rPr>
                <w:rFonts w:cstheme="minorHAnsi"/>
                <w:b/>
              </w:rPr>
              <w:t>Resolved</w:t>
            </w:r>
          </w:p>
          <w:p w14:paraId="0ED6E161" w14:textId="164E54DD" w:rsidR="00B22DA9" w:rsidRDefault="00C34E61" w:rsidP="00A94507">
            <w:pPr>
              <w:rPr>
                <w:rFonts w:cstheme="minorHAnsi"/>
                <w:b/>
              </w:rPr>
            </w:pPr>
            <w:r w:rsidRPr="00C34E61">
              <w:rPr>
                <w:rFonts w:cstheme="minorHAnsi"/>
                <w:b/>
              </w:rPr>
              <w:t xml:space="preserve">Clerk to draft a message for Janet to arrange publication </w:t>
            </w:r>
          </w:p>
          <w:p w14:paraId="561A53D0" w14:textId="4B0E2EE0" w:rsidR="00C34E61" w:rsidRDefault="00C34E61" w:rsidP="00A94507">
            <w:pPr>
              <w:rPr>
                <w:rFonts w:cstheme="minorHAnsi"/>
                <w:b/>
              </w:rPr>
            </w:pPr>
          </w:p>
          <w:p w14:paraId="7A2918D2" w14:textId="3754CD7E" w:rsidR="00C34E61" w:rsidRDefault="00C34E61" w:rsidP="00A94507">
            <w:pPr>
              <w:rPr>
                <w:rFonts w:cstheme="minorHAnsi"/>
              </w:rPr>
            </w:pPr>
            <w:r>
              <w:rPr>
                <w:rFonts w:cstheme="minorHAnsi"/>
              </w:rPr>
              <w:t>Members also commented that a number of street signs around the village were dirty and in need of cleaning.</w:t>
            </w:r>
          </w:p>
          <w:p w14:paraId="16B6CA36" w14:textId="7D783BA0" w:rsidR="00C34E61" w:rsidRDefault="00C34E61" w:rsidP="00A94507">
            <w:pPr>
              <w:rPr>
                <w:rFonts w:cstheme="minorHAnsi"/>
              </w:rPr>
            </w:pPr>
          </w:p>
          <w:p w14:paraId="08946A4E" w14:textId="51510785" w:rsidR="00C34E61" w:rsidRPr="00C34E61" w:rsidRDefault="00C34E61" w:rsidP="00A94507">
            <w:pPr>
              <w:rPr>
                <w:rFonts w:cstheme="minorHAnsi"/>
                <w:b/>
              </w:rPr>
            </w:pPr>
            <w:r w:rsidRPr="00C34E61">
              <w:rPr>
                <w:rFonts w:cstheme="minorHAnsi"/>
                <w:b/>
              </w:rPr>
              <w:t>Resolved</w:t>
            </w:r>
          </w:p>
          <w:p w14:paraId="2C9A534F" w14:textId="4A6C49B7" w:rsidR="00C34E61" w:rsidRPr="00C34E61" w:rsidRDefault="00C34E61" w:rsidP="00A94507">
            <w:pPr>
              <w:rPr>
                <w:rFonts w:cstheme="minorHAnsi"/>
                <w:b/>
              </w:rPr>
            </w:pPr>
            <w:r w:rsidRPr="00C34E61">
              <w:rPr>
                <w:rFonts w:cstheme="minorHAnsi"/>
                <w:b/>
              </w:rPr>
              <w:t>Cllr Chew kindly offered to clean as appropriate</w:t>
            </w:r>
          </w:p>
          <w:p w14:paraId="15CDC983" w14:textId="4CF480FE" w:rsidR="00CB3362" w:rsidRPr="00B42554" w:rsidRDefault="00CB3362" w:rsidP="00B22DA9">
            <w:pPr>
              <w:rPr>
                <w:rFonts w:cstheme="minorHAnsi"/>
                <w:b/>
              </w:rPr>
            </w:pPr>
          </w:p>
        </w:tc>
        <w:tc>
          <w:tcPr>
            <w:tcW w:w="799" w:type="dxa"/>
            <w:tcBorders>
              <w:top w:val="single" w:sz="4" w:space="0" w:color="auto"/>
              <w:bottom w:val="single" w:sz="4" w:space="0" w:color="auto"/>
            </w:tcBorders>
          </w:tcPr>
          <w:p w14:paraId="6BB4180E" w14:textId="77777777" w:rsidR="00CB3362" w:rsidRDefault="00CB3362" w:rsidP="0080291E">
            <w:pPr>
              <w:rPr>
                <w:b/>
              </w:rPr>
            </w:pPr>
          </w:p>
          <w:p w14:paraId="164170EB" w14:textId="77777777" w:rsidR="00856201" w:rsidRDefault="00856201" w:rsidP="0080291E">
            <w:pPr>
              <w:rPr>
                <w:b/>
              </w:rPr>
            </w:pPr>
          </w:p>
          <w:p w14:paraId="731734D8" w14:textId="77777777" w:rsidR="00856201" w:rsidRDefault="00856201" w:rsidP="0080291E">
            <w:pPr>
              <w:rPr>
                <w:b/>
              </w:rPr>
            </w:pPr>
          </w:p>
          <w:p w14:paraId="7F3D68BB" w14:textId="77777777" w:rsidR="00856201" w:rsidRDefault="00856201" w:rsidP="0080291E">
            <w:pPr>
              <w:rPr>
                <w:b/>
              </w:rPr>
            </w:pPr>
          </w:p>
          <w:p w14:paraId="640FCF91" w14:textId="77777777" w:rsidR="00856201" w:rsidRDefault="00856201" w:rsidP="0080291E">
            <w:pPr>
              <w:rPr>
                <w:b/>
              </w:rPr>
            </w:pPr>
          </w:p>
          <w:p w14:paraId="49713BC2" w14:textId="77777777" w:rsidR="00856201" w:rsidRDefault="00856201" w:rsidP="0080291E">
            <w:pPr>
              <w:rPr>
                <w:b/>
              </w:rPr>
            </w:pPr>
          </w:p>
          <w:p w14:paraId="7A114140" w14:textId="77777777" w:rsidR="00856201" w:rsidRDefault="00856201" w:rsidP="0080291E">
            <w:pPr>
              <w:rPr>
                <w:b/>
              </w:rPr>
            </w:pPr>
          </w:p>
          <w:p w14:paraId="5E1E30B7" w14:textId="77777777" w:rsidR="00856201" w:rsidRDefault="00856201" w:rsidP="0080291E">
            <w:pPr>
              <w:rPr>
                <w:b/>
              </w:rPr>
            </w:pPr>
          </w:p>
          <w:p w14:paraId="3D9BE644" w14:textId="77777777" w:rsidR="00856201" w:rsidRDefault="00B22DA9" w:rsidP="0080291E">
            <w:pPr>
              <w:rPr>
                <w:b/>
              </w:rPr>
            </w:pPr>
            <w:r>
              <w:rPr>
                <w:b/>
              </w:rPr>
              <w:t>MF</w:t>
            </w:r>
          </w:p>
          <w:p w14:paraId="6FA50481" w14:textId="77777777" w:rsidR="00C34E61" w:rsidRDefault="00C34E61" w:rsidP="0080291E">
            <w:pPr>
              <w:rPr>
                <w:b/>
              </w:rPr>
            </w:pPr>
          </w:p>
          <w:p w14:paraId="36A37461" w14:textId="77777777" w:rsidR="00C34E61" w:rsidRDefault="00C34E61" w:rsidP="0080291E">
            <w:pPr>
              <w:rPr>
                <w:b/>
              </w:rPr>
            </w:pPr>
          </w:p>
          <w:p w14:paraId="246F7346" w14:textId="77777777" w:rsidR="00C34E61" w:rsidRDefault="00C34E61" w:rsidP="0080291E">
            <w:pPr>
              <w:rPr>
                <w:b/>
              </w:rPr>
            </w:pPr>
          </w:p>
          <w:p w14:paraId="18B07C94" w14:textId="77777777" w:rsidR="00C34E61" w:rsidRDefault="00C34E61" w:rsidP="0080291E">
            <w:pPr>
              <w:rPr>
                <w:b/>
              </w:rPr>
            </w:pPr>
          </w:p>
          <w:p w14:paraId="590B3540" w14:textId="77777777" w:rsidR="00C34E61" w:rsidRDefault="00C34E61" w:rsidP="0080291E">
            <w:pPr>
              <w:rPr>
                <w:b/>
              </w:rPr>
            </w:pPr>
          </w:p>
          <w:p w14:paraId="0488AFE6" w14:textId="77777777" w:rsidR="00C34E61" w:rsidRDefault="00C34E61" w:rsidP="0080291E">
            <w:pPr>
              <w:rPr>
                <w:b/>
              </w:rPr>
            </w:pPr>
          </w:p>
          <w:p w14:paraId="04DAAD4C" w14:textId="77777777" w:rsidR="00C34E61" w:rsidRDefault="00C34E61" w:rsidP="0080291E">
            <w:pPr>
              <w:rPr>
                <w:b/>
              </w:rPr>
            </w:pPr>
          </w:p>
          <w:p w14:paraId="5C0C9D7F" w14:textId="77777777" w:rsidR="00C34E61" w:rsidRDefault="00C34E61" w:rsidP="0080291E">
            <w:pPr>
              <w:rPr>
                <w:b/>
              </w:rPr>
            </w:pPr>
          </w:p>
          <w:p w14:paraId="19967767" w14:textId="77777777" w:rsidR="00C34E61" w:rsidRDefault="00C34E61" w:rsidP="0080291E">
            <w:pPr>
              <w:rPr>
                <w:b/>
              </w:rPr>
            </w:pPr>
            <w:r>
              <w:rPr>
                <w:b/>
              </w:rPr>
              <w:t>Clerk</w:t>
            </w:r>
          </w:p>
          <w:p w14:paraId="17272F3B" w14:textId="77777777" w:rsidR="00C34E61" w:rsidRDefault="00C34E61" w:rsidP="0080291E">
            <w:pPr>
              <w:rPr>
                <w:b/>
              </w:rPr>
            </w:pPr>
          </w:p>
          <w:p w14:paraId="4FB3D3CD" w14:textId="77777777" w:rsidR="00C34E61" w:rsidRDefault="00C34E61" w:rsidP="0080291E">
            <w:pPr>
              <w:rPr>
                <w:b/>
              </w:rPr>
            </w:pPr>
          </w:p>
          <w:p w14:paraId="35AD4271" w14:textId="77777777" w:rsidR="00C34E61" w:rsidRDefault="00C34E61" w:rsidP="0080291E">
            <w:pPr>
              <w:rPr>
                <w:b/>
              </w:rPr>
            </w:pPr>
          </w:p>
          <w:p w14:paraId="2CF4FC31" w14:textId="77777777" w:rsidR="00C34E61" w:rsidRDefault="00C34E61" w:rsidP="0080291E">
            <w:pPr>
              <w:rPr>
                <w:b/>
              </w:rPr>
            </w:pPr>
          </w:p>
          <w:p w14:paraId="1D836122" w14:textId="77777777" w:rsidR="00C34E61" w:rsidRDefault="00C34E61" w:rsidP="0080291E">
            <w:pPr>
              <w:rPr>
                <w:b/>
              </w:rPr>
            </w:pPr>
          </w:p>
          <w:p w14:paraId="12B8653C" w14:textId="22665234" w:rsidR="00C34E61" w:rsidRDefault="00C34E61" w:rsidP="0080291E">
            <w:pPr>
              <w:rPr>
                <w:b/>
              </w:rPr>
            </w:pPr>
            <w:r>
              <w:rPr>
                <w:b/>
              </w:rPr>
              <w:t>RC</w:t>
            </w:r>
          </w:p>
        </w:tc>
      </w:tr>
      <w:tr w:rsidR="00A94507" w:rsidRPr="00A94507" w14:paraId="5E8653A4" w14:textId="77777777" w:rsidTr="00254DED">
        <w:tc>
          <w:tcPr>
            <w:tcW w:w="562" w:type="dxa"/>
            <w:tcBorders>
              <w:bottom w:val="single" w:sz="4" w:space="0" w:color="auto"/>
            </w:tcBorders>
          </w:tcPr>
          <w:p w14:paraId="766A9A8B" w14:textId="09FD5241" w:rsidR="00A94507" w:rsidRPr="00A94507" w:rsidRDefault="004D244F" w:rsidP="00A94507">
            <w:pPr>
              <w:spacing w:after="200" w:line="276" w:lineRule="auto"/>
            </w:pPr>
            <w:r>
              <w:t>1</w:t>
            </w:r>
            <w:r w:rsidR="00CB0A00">
              <w:t>2</w:t>
            </w:r>
          </w:p>
        </w:tc>
        <w:tc>
          <w:tcPr>
            <w:tcW w:w="7655" w:type="dxa"/>
            <w:tcBorders>
              <w:bottom w:val="single" w:sz="4" w:space="0" w:color="auto"/>
            </w:tcBorders>
          </w:tcPr>
          <w:p w14:paraId="72B7AB6C" w14:textId="499C44AA" w:rsidR="00A94507" w:rsidRDefault="00A94507" w:rsidP="00A94507">
            <w:pPr>
              <w:spacing w:after="200" w:line="276" w:lineRule="auto"/>
              <w:rPr>
                <w:rFonts w:cstheme="minorHAnsi"/>
                <w:b/>
              </w:rPr>
            </w:pPr>
            <w:r w:rsidRPr="00B42554">
              <w:rPr>
                <w:rFonts w:cstheme="minorHAnsi"/>
                <w:b/>
              </w:rPr>
              <w:t>Reports from sub-committees / other meetings attended</w:t>
            </w:r>
          </w:p>
          <w:p w14:paraId="05798D80" w14:textId="25346858" w:rsidR="00784F54" w:rsidRDefault="00195D58" w:rsidP="00E93525">
            <w:pPr>
              <w:numPr>
                <w:ilvl w:val="0"/>
                <w:numId w:val="1"/>
              </w:numPr>
              <w:rPr>
                <w:rFonts w:cstheme="minorHAnsi"/>
              </w:rPr>
            </w:pPr>
            <w:r w:rsidRPr="00784F54">
              <w:rPr>
                <w:rFonts w:cstheme="minorHAnsi"/>
              </w:rPr>
              <w:t>Playing Field / Village Hall –</w:t>
            </w:r>
            <w:r w:rsidR="00856201">
              <w:rPr>
                <w:rFonts w:cstheme="minorHAnsi"/>
              </w:rPr>
              <w:t xml:space="preserve"> </w:t>
            </w:r>
            <w:r w:rsidR="00EF459C">
              <w:rPr>
                <w:rFonts w:cstheme="minorHAnsi"/>
              </w:rPr>
              <w:t>a general “tidy up” exercise was to be held on 1 June</w:t>
            </w:r>
            <w:r w:rsidR="00784F54" w:rsidRPr="00784F54">
              <w:rPr>
                <w:rFonts w:cstheme="minorHAnsi"/>
              </w:rPr>
              <w:t xml:space="preserve"> </w:t>
            </w:r>
          </w:p>
          <w:p w14:paraId="6F118AD7" w14:textId="4E6EFB2B" w:rsidR="00784F54" w:rsidRDefault="00784F54" w:rsidP="00784F54">
            <w:pPr>
              <w:rPr>
                <w:rFonts w:cstheme="minorHAnsi"/>
              </w:rPr>
            </w:pPr>
          </w:p>
          <w:p w14:paraId="0E50350E" w14:textId="36ED519C" w:rsidR="00D629C0" w:rsidRPr="00784F54" w:rsidRDefault="00784F54" w:rsidP="00784F54">
            <w:pPr>
              <w:pStyle w:val="ListParagraph"/>
              <w:numPr>
                <w:ilvl w:val="0"/>
                <w:numId w:val="1"/>
              </w:numPr>
              <w:rPr>
                <w:rFonts w:cstheme="minorHAnsi"/>
              </w:rPr>
            </w:pPr>
            <w:r>
              <w:rPr>
                <w:rFonts w:cstheme="minorHAnsi"/>
              </w:rPr>
              <w:t>Pa</w:t>
            </w:r>
            <w:r w:rsidR="00195D58" w:rsidRPr="00784F54">
              <w:rPr>
                <w:rFonts w:cstheme="minorHAnsi"/>
              </w:rPr>
              <w:t xml:space="preserve">rish Council Liaison Committee </w:t>
            </w:r>
            <w:r w:rsidR="00080D6E" w:rsidRPr="00784F54">
              <w:rPr>
                <w:rFonts w:cstheme="minorHAnsi"/>
              </w:rPr>
              <w:t>–</w:t>
            </w:r>
            <w:r w:rsidR="00195D58" w:rsidRPr="00784F54">
              <w:rPr>
                <w:rFonts w:cstheme="minorHAnsi"/>
              </w:rPr>
              <w:t xml:space="preserve"> </w:t>
            </w:r>
            <w:r w:rsidR="001F5895" w:rsidRPr="00784F54">
              <w:rPr>
                <w:rFonts w:cstheme="minorHAnsi"/>
              </w:rPr>
              <w:t>n</w:t>
            </w:r>
            <w:r>
              <w:rPr>
                <w:rFonts w:cstheme="minorHAnsi"/>
              </w:rPr>
              <w:t xml:space="preserve">o </w:t>
            </w:r>
            <w:r w:rsidR="00EF459C">
              <w:rPr>
                <w:rFonts w:cstheme="minorHAnsi"/>
              </w:rPr>
              <w:t>update</w:t>
            </w:r>
          </w:p>
          <w:p w14:paraId="36100B9D" w14:textId="77777777" w:rsidR="00D629C0" w:rsidRPr="00B42554" w:rsidRDefault="00D629C0" w:rsidP="00D629C0">
            <w:pPr>
              <w:pStyle w:val="ListParagraph"/>
              <w:rPr>
                <w:rFonts w:cstheme="minorHAnsi"/>
              </w:rPr>
            </w:pPr>
          </w:p>
          <w:p w14:paraId="209A6259" w14:textId="77777777" w:rsidR="00195D58" w:rsidRPr="00B42554" w:rsidRDefault="00195D58" w:rsidP="003331D2">
            <w:pPr>
              <w:numPr>
                <w:ilvl w:val="0"/>
                <w:numId w:val="1"/>
              </w:numPr>
              <w:rPr>
                <w:rFonts w:cstheme="minorHAnsi"/>
              </w:rPr>
            </w:pPr>
            <w:r w:rsidRPr="00B42554">
              <w:rPr>
                <w:rFonts w:cstheme="minorHAnsi"/>
              </w:rPr>
              <w:t xml:space="preserve">Lancashire Association of Local Councils </w:t>
            </w:r>
            <w:r w:rsidR="00781B58" w:rsidRPr="00B42554">
              <w:rPr>
                <w:rFonts w:cstheme="minorHAnsi"/>
              </w:rPr>
              <w:t>– no update</w:t>
            </w:r>
          </w:p>
          <w:p w14:paraId="5DBBC1C7" w14:textId="77777777" w:rsidR="00080D6E" w:rsidRPr="00B42554" w:rsidRDefault="00080D6E" w:rsidP="00080D6E">
            <w:pPr>
              <w:pStyle w:val="ListParagraph"/>
              <w:rPr>
                <w:rFonts w:cstheme="minorHAnsi"/>
              </w:rPr>
            </w:pPr>
          </w:p>
          <w:p w14:paraId="0705DA25" w14:textId="6951EEE2" w:rsidR="009D4CDF" w:rsidRPr="00B42554" w:rsidRDefault="00195D58" w:rsidP="003331D2">
            <w:pPr>
              <w:numPr>
                <w:ilvl w:val="0"/>
                <w:numId w:val="1"/>
              </w:numPr>
              <w:rPr>
                <w:rFonts w:cstheme="minorHAnsi"/>
              </w:rPr>
            </w:pPr>
            <w:r w:rsidRPr="00B42554">
              <w:rPr>
                <w:rFonts w:cstheme="minorHAnsi"/>
              </w:rPr>
              <w:t>Hanson Cement –</w:t>
            </w:r>
            <w:r w:rsidR="00856201">
              <w:rPr>
                <w:rFonts w:cstheme="minorHAnsi"/>
              </w:rPr>
              <w:t xml:space="preserve"> </w:t>
            </w:r>
            <w:r w:rsidR="00D17C80">
              <w:rPr>
                <w:rFonts w:cstheme="minorHAnsi"/>
              </w:rPr>
              <w:t>open day scheduled for the 29 September 2018</w:t>
            </w:r>
          </w:p>
          <w:p w14:paraId="068E71AC" w14:textId="77777777" w:rsidR="009D4CDF" w:rsidRPr="00B42554" w:rsidRDefault="009D4CDF" w:rsidP="009D4CDF">
            <w:pPr>
              <w:pStyle w:val="ListParagraph"/>
              <w:rPr>
                <w:rFonts w:cstheme="minorHAnsi"/>
              </w:rPr>
            </w:pPr>
          </w:p>
          <w:p w14:paraId="75D92A37" w14:textId="64BD2B21" w:rsidR="00E30955" w:rsidRPr="00B42554" w:rsidRDefault="00195D58" w:rsidP="000678BE">
            <w:pPr>
              <w:numPr>
                <w:ilvl w:val="0"/>
                <w:numId w:val="1"/>
              </w:numPr>
              <w:rPr>
                <w:rFonts w:cstheme="minorHAnsi"/>
              </w:rPr>
            </w:pPr>
            <w:r w:rsidRPr="00757875">
              <w:rPr>
                <w:rFonts w:cstheme="minorHAnsi"/>
              </w:rPr>
              <w:lastRenderedPageBreak/>
              <w:t>Lengths-man scheme</w:t>
            </w:r>
            <w:r w:rsidR="009D4CDF" w:rsidRPr="00757875">
              <w:rPr>
                <w:rFonts w:cstheme="minorHAnsi"/>
              </w:rPr>
              <w:t xml:space="preserve"> –</w:t>
            </w:r>
            <w:r w:rsidR="00781B58" w:rsidRPr="00757875">
              <w:rPr>
                <w:rFonts w:cstheme="minorHAnsi"/>
              </w:rPr>
              <w:t xml:space="preserve"> </w:t>
            </w:r>
            <w:r w:rsidR="00EF459C">
              <w:rPr>
                <w:rFonts w:cstheme="minorHAnsi"/>
              </w:rPr>
              <w:t>further weedkilling work had been carried out, but no further invoice had yet been received</w:t>
            </w:r>
          </w:p>
        </w:tc>
        <w:tc>
          <w:tcPr>
            <w:tcW w:w="799" w:type="dxa"/>
            <w:tcBorders>
              <w:bottom w:val="single" w:sz="4" w:space="0" w:color="auto"/>
            </w:tcBorders>
          </w:tcPr>
          <w:p w14:paraId="2735753F" w14:textId="77777777" w:rsidR="00A94507" w:rsidRDefault="00A94507" w:rsidP="0080291E">
            <w:pPr>
              <w:spacing w:after="200" w:line="276" w:lineRule="auto"/>
              <w:rPr>
                <w:b/>
              </w:rPr>
            </w:pPr>
          </w:p>
          <w:p w14:paraId="48DFAFB4" w14:textId="77777777" w:rsidR="00E64D0B" w:rsidRDefault="00E64D0B" w:rsidP="0080291E">
            <w:pPr>
              <w:spacing w:after="200" w:line="276" w:lineRule="auto"/>
              <w:rPr>
                <w:b/>
              </w:rPr>
            </w:pPr>
          </w:p>
          <w:p w14:paraId="4864609C" w14:textId="77777777" w:rsidR="00080D6E" w:rsidRDefault="00080D6E" w:rsidP="0080291E">
            <w:pPr>
              <w:spacing w:after="200" w:line="276" w:lineRule="auto"/>
              <w:rPr>
                <w:b/>
              </w:rPr>
            </w:pPr>
          </w:p>
          <w:p w14:paraId="4DDB20CE" w14:textId="77777777" w:rsidR="00E64D0B" w:rsidRDefault="00E64D0B" w:rsidP="0080291E">
            <w:pPr>
              <w:spacing w:after="200" w:line="276" w:lineRule="auto"/>
              <w:rPr>
                <w:b/>
              </w:rPr>
            </w:pPr>
          </w:p>
          <w:p w14:paraId="6A865A65" w14:textId="77777777" w:rsidR="00781B58" w:rsidRDefault="00781B58" w:rsidP="0080291E">
            <w:pPr>
              <w:spacing w:after="200" w:line="276" w:lineRule="auto"/>
              <w:rPr>
                <w:b/>
              </w:rPr>
            </w:pPr>
          </w:p>
          <w:p w14:paraId="3F46D38C" w14:textId="77777777" w:rsidR="00E64D0B" w:rsidRDefault="00E64D0B" w:rsidP="0080291E">
            <w:pPr>
              <w:spacing w:after="200" w:line="276" w:lineRule="auto"/>
              <w:rPr>
                <w:b/>
              </w:rPr>
            </w:pPr>
          </w:p>
          <w:p w14:paraId="1B2E6932" w14:textId="77777777" w:rsidR="00E64D0B" w:rsidRPr="00A94507" w:rsidRDefault="00E64D0B" w:rsidP="009D4CDF">
            <w:pPr>
              <w:rPr>
                <w:b/>
              </w:rPr>
            </w:pPr>
          </w:p>
        </w:tc>
      </w:tr>
      <w:tr w:rsidR="00757875" w:rsidRPr="00A94507" w14:paraId="683E191C" w14:textId="77777777" w:rsidTr="00254DED">
        <w:tc>
          <w:tcPr>
            <w:tcW w:w="562" w:type="dxa"/>
            <w:tcBorders>
              <w:bottom w:val="single" w:sz="4" w:space="0" w:color="auto"/>
            </w:tcBorders>
          </w:tcPr>
          <w:p w14:paraId="067B93B3" w14:textId="532D4A5D" w:rsidR="00757875" w:rsidRDefault="00757875" w:rsidP="00A94507">
            <w:r>
              <w:t>1</w:t>
            </w:r>
            <w:r w:rsidR="00CB0A00">
              <w:t>3</w:t>
            </w:r>
          </w:p>
        </w:tc>
        <w:tc>
          <w:tcPr>
            <w:tcW w:w="7655" w:type="dxa"/>
            <w:tcBorders>
              <w:bottom w:val="single" w:sz="4" w:space="0" w:color="auto"/>
            </w:tcBorders>
          </w:tcPr>
          <w:p w14:paraId="16523414" w14:textId="5E140D5B" w:rsidR="00856201" w:rsidRDefault="00757875" w:rsidP="00856201">
            <w:pPr>
              <w:rPr>
                <w:rFonts w:cstheme="minorHAnsi"/>
                <w:b/>
              </w:rPr>
            </w:pPr>
            <w:r>
              <w:rPr>
                <w:rFonts w:cstheme="minorHAnsi"/>
                <w:b/>
              </w:rPr>
              <w:t xml:space="preserve">Correspondence </w:t>
            </w:r>
            <w:r w:rsidR="00F54B32">
              <w:rPr>
                <w:rFonts w:cstheme="minorHAnsi"/>
                <w:b/>
              </w:rPr>
              <w:t xml:space="preserve">/ requests </w:t>
            </w:r>
            <w:r>
              <w:rPr>
                <w:rFonts w:cstheme="minorHAnsi"/>
                <w:b/>
              </w:rPr>
              <w:t>received</w:t>
            </w:r>
          </w:p>
          <w:p w14:paraId="42513CF1" w14:textId="419BBE12" w:rsidR="00EF459C" w:rsidRDefault="00EF459C" w:rsidP="00856201">
            <w:pPr>
              <w:rPr>
                <w:rFonts w:cstheme="minorHAnsi"/>
                <w:b/>
              </w:rPr>
            </w:pPr>
          </w:p>
          <w:p w14:paraId="42B551E8" w14:textId="482C6BF3" w:rsidR="00254DED" w:rsidRPr="00EF459C" w:rsidRDefault="00EF459C" w:rsidP="00856201">
            <w:pPr>
              <w:rPr>
                <w:rFonts w:cstheme="minorHAnsi"/>
              </w:rPr>
            </w:pPr>
            <w:r w:rsidRPr="00EF459C">
              <w:rPr>
                <w:rFonts w:cstheme="minorHAnsi"/>
              </w:rPr>
              <w:t>None received</w:t>
            </w:r>
          </w:p>
          <w:p w14:paraId="4DDDEB7B" w14:textId="47D6CBB8" w:rsidR="00856201" w:rsidRPr="00B42554" w:rsidRDefault="00856201" w:rsidP="00856201">
            <w:pPr>
              <w:rPr>
                <w:rFonts w:cstheme="minorHAnsi"/>
                <w:b/>
              </w:rPr>
            </w:pPr>
          </w:p>
        </w:tc>
        <w:tc>
          <w:tcPr>
            <w:tcW w:w="799" w:type="dxa"/>
            <w:tcBorders>
              <w:bottom w:val="single" w:sz="4" w:space="0" w:color="auto"/>
            </w:tcBorders>
          </w:tcPr>
          <w:p w14:paraId="559FA307" w14:textId="77777777" w:rsidR="00757875" w:rsidRDefault="00757875" w:rsidP="0080291E">
            <w:pPr>
              <w:rPr>
                <w:b/>
              </w:rPr>
            </w:pPr>
          </w:p>
        </w:tc>
      </w:tr>
      <w:tr w:rsidR="00A94507" w:rsidRPr="00A94507" w14:paraId="4E49024E" w14:textId="77777777" w:rsidTr="00254DED">
        <w:tc>
          <w:tcPr>
            <w:tcW w:w="562" w:type="dxa"/>
            <w:tcBorders>
              <w:top w:val="single" w:sz="4" w:space="0" w:color="auto"/>
              <w:bottom w:val="nil"/>
            </w:tcBorders>
          </w:tcPr>
          <w:p w14:paraId="7A783E0D" w14:textId="60B358A2" w:rsidR="0007167A" w:rsidRPr="00A94507" w:rsidRDefault="00CE7B19" w:rsidP="00776083">
            <w:pPr>
              <w:spacing w:after="200" w:line="276" w:lineRule="auto"/>
            </w:pPr>
            <w:r>
              <w:t>1</w:t>
            </w:r>
            <w:r w:rsidR="00CB0A00">
              <w:t>4</w:t>
            </w:r>
          </w:p>
        </w:tc>
        <w:tc>
          <w:tcPr>
            <w:tcW w:w="7655" w:type="dxa"/>
            <w:tcBorders>
              <w:top w:val="single" w:sz="4" w:space="0" w:color="auto"/>
              <w:bottom w:val="nil"/>
            </w:tcBorders>
            <w:shd w:val="clear" w:color="auto" w:fill="auto"/>
          </w:tcPr>
          <w:p w14:paraId="77831035" w14:textId="4F8183A2" w:rsidR="009A0033" w:rsidRPr="00B42554" w:rsidRDefault="00A94507" w:rsidP="00776083">
            <w:pPr>
              <w:spacing w:after="200" w:line="276" w:lineRule="auto"/>
              <w:rPr>
                <w:rFonts w:cstheme="minorHAnsi"/>
                <w:b/>
              </w:rPr>
            </w:pPr>
            <w:r w:rsidRPr="00B42554">
              <w:rPr>
                <w:rFonts w:cstheme="minorHAnsi"/>
                <w:b/>
              </w:rPr>
              <w:t>Any Other Business</w:t>
            </w:r>
          </w:p>
        </w:tc>
        <w:tc>
          <w:tcPr>
            <w:tcW w:w="799" w:type="dxa"/>
            <w:tcBorders>
              <w:top w:val="single" w:sz="4" w:space="0" w:color="auto"/>
              <w:bottom w:val="nil"/>
            </w:tcBorders>
          </w:tcPr>
          <w:p w14:paraId="2551CD98" w14:textId="4601C764" w:rsidR="008D5215" w:rsidRPr="009A0033" w:rsidRDefault="008D5215" w:rsidP="00D714BE">
            <w:pPr>
              <w:spacing w:after="200" w:line="276" w:lineRule="auto"/>
              <w:rPr>
                <w:b/>
                <w:sz w:val="18"/>
                <w:szCs w:val="18"/>
              </w:rPr>
            </w:pPr>
          </w:p>
        </w:tc>
      </w:tr>
      <w:tr w:rsidR="00776083" w:rsidRPr="00A94507" w14:paraId="3B053941" w14:textId="77777777" w:rsidTr="00254DED">
        <w:tc>
          <w:tcPr>
            <w:tcW w:w="562" w:type="dxa"/>
            <w:tcBorders>
              <w:top w:val="nil"/>
              <w:bottom w:val="nil"/>
            </w:tcBorders>
          </w:tcPr>
          <w:p w14:paraId="3BE9DC56" w14:textId="578C17F2" w:rsidR="00776083" w:rsidRDefault="00776083" w:rsidP="00A94507">
            <w:r>
              <w:t>a</w:t>
            </w:r>
          </w:p>
        </w:tc>
        <w:tc>
          <w:tcPr>
            <w:tcW w:w="7655" w:type="dxa"/>
            <w:tcBorders>
              <w:top w:val="nil"/>
              <w:bottom w:val="nil"/>
            </w:tcBorders>
          </w:tcPr>
          <w:p w14:paraId="11FF75D5" w14:textId="366A3B77" w:rsidR="00B260E1" w:rsidRDefault="00EF459C" w:rsidP="00CB0A00">
            <w:pPr>
              <w:rPr>
                <w:rFonts w:cstheme="minorHAnsi"/>
              </w:rPr>
            </w:pPr>
            <w:r>
              <w:rPr>
                <w:rFonts w:cstheme="minorHAnsi"/>
              </w:rPr>
              <w:t xml:space="preserve">Cllr Wood enquired whether the Clerk could approach Alan Boyer at </w:t>
            </w:r>
            <w:proofErr w:type="spellStart"/>
            <w:r>
              <w:rPr>
                <w:rFonts w:cstheme="minorHAnsi"/>
              </w:rPr>
              <w:t>Ribble</w:t>
            </w:r>
            <w:proofErr w:type="spellEnd"/>
            <w:r>
              <w:rPr>
                <w:rFonts w:cstheme="minorHAnsi"/>
              </w:rPr>
              <w:t xml:space="preserve"> Valley Brough Council and try to get the </w:t>
            </w:r>
            <w:proofErr w:type="spellStart"/>
            <w:r>
              <w:rPr>
                <w:rFonts w:cstheme="minorHAnsi"/>
              </w:rPr>
              <w:t>roadsweeper</w:t>
            </w:r>
            <w:proofErr w:type="spellEnd"/>
            <w:r>
              <w:rPr>
                <w:rFonts w:cstheme="minorHAnsi"/>
              </w:rPr>
              <w:t xml:space="preserve"> to attend</w:t>
            </w:r>
            <w:r w:rsidR="00254DED">
              <w:rPr>
                <w:rFonts w:cstheme="minorHAnsi"/>
              </w:rPr>
              <w:t>.  It was felt that the village as a whole (rather than any particular area) would benefit from this exercise.</w:t>
            </w:r>
          </w:p>
          <w:p w14:paraId="4E2F8D68" w14:textId="11509C09" w:rsidR="00254DED" w:rsidRDefault="00254DED" w:rsidP="00CB0A00">
            <w:pPr>
              <w:rPr>
                <w:rFonts w:cstheme="minorHAnsi"/>
              </w:rPr>
            </w:pPr>
          </w:p>
          <w:p w14:paraId="5C7EC329" w14:textId="7ED5C016" w:rsidR="00254DED" w:rsidRPr="00254DED" w:rsidRDefault="00254DED" w:rsidP="00CB0A00">
            <w:pPr>
              <w:rPr>
                <w:rFonts w:cstheme="minorHAnsi"/>
                <w:b/>
              </w:rPr>
            </w:pPr>
            <w:r w:rsidRPr="00254DED">
              <w:rPr>
                <w:rFonts w:cstheme="minorHAnsi"/>
                <w:b/>
              </w:rPr>
              <w:t>Resolved</w:t>
            </w:r>
          </w:p>
          <w:p w14:paraId="19D4E25F" w14:textId="3FF0DBF3" w:rsidR="00EF459C" w:rsidRDefault="00254DED" w:rsidP="00CB0A00">
            <w:pPr>
              <w:rPr>
                <w:rFonts w:cstheme="minorHAnsi"/>
              </w:rPr>
            </w:pPr>
            <w:r w:rsidRPr="00254DED">
              <w:rPr>
                <w:rFonts w:cstheme="minorHAnsi"/>
                <w:b/>
              </w:rPr>
              <w:t>Clerk to contact Alan Boyer</w:t>
            </w:r>
          </w:p>
          <w:p w14:paraId="15B6A929" w14:textId="1F3A477A" w:rsidR="00EF459C" w:rsidRPr="00E25D87" w:rsidRDefault="00EF459C" w:rsidP="00CB0A00">
            <w:pPr>
              <w:rPr>
                <w:rFonts w:cstheme="minorHAnsi"/>
              </w:rPr>
            </w:pPr>
          </w:p>
        </w:tc>
        <w:tc>
          <w:tcPr>
            <w:tcW w:w="799" w:type="dxa"/>
            <w:tcBorders>
              <w:top w:val="nil"/>
              <w:bottom w:val="nil"/>
            </w:tcBorders>
          </w:tcPr>
          <w:p w14:paraId="63723031" w14:textId="77777777" w:rsidR="00776083" w:rsidRDefault="00776083" w:rsidP="00A94507">
            <w:pPr>
              <w:rPr>
                <w:b/>
              </w:rPr>
            </w:pPr>
          </w:p>
          <w:p w14:paraId="417682EB" w14:textId="77777777" w:rsidR="00776083" w:rsidRDefault="00776083" w:rsidP="00A94507">
            <w:pPr>
              <w:rPr>
                <w:b/>
              </w:rPr>
            </w:pPr>
          </w:p>
          <w:p w14:paraId="34706384" w14:textId="77777777" w:rsidR="00776083" w:rsidRDefault="00776083" w:rsidP="00A94507">
            <w:pPr>
              <w:rPr>
                <w:b/>
              </w:rPr>
            </w:pPr>
          </w:p>
          <w:p w14:paraId="5B1CF479" w14:textId="1F40C15C" w:rsidR="00B260E1" w:rsidRDefault="00B260E1" w:rsidP="00A94507">
            <w:pPr>
              <w:rPr>
                <w:b/>
              </w:rPr>
            </w:pPr>
          </w:p>
          <w:p w14:paraId="1246AD02" w14:textId="24782231" w:rsidR="00254DED" w:rsidRDefault="00254DED" w:rsidP="00A94507">
            <w:pPr>
              <w:rPr>
                <w:b/>
              </w:rPr>
            </w:pPr>
          </w:p>
          <w:p w14:paraId="2FC48319" w14:textId="77777777" w:rsidR="00254DED" w:rsidRDefault="00254DED" w:rsidP="00A94507">
            <w:pPr>
              <w:rPr>
                <w:b/>
              </w:rPr>
            </w:pPr>
          </w:p>
          <w:p w14:paraId="1B843C2D" w14:textId="7BBB5A8C" w:rsidR="00776083" w:rsidRDefault="00D17C80" w:rsidP="00A94507">
            <w:pPr>
              <w:rPr>
                <w:b/>
              </w:rPr>
            </w:pPr>
            <w:r>
              <w:rPr>
                <w:b/>
              </w:rPr>
              <w:t>Clerk</w:t>
            </w:r>
          </w:p>
        </w:tc>
      </w:tr>
      <w:tr w:rsidR="0007167A" w:rsidRPr="00A94507" w14:paraId="5F7241FA" w14:textId="77777777" w:rsidTr="00254DED">
        <w:tc>
          <w:tcPr>
            <w:tcW w:w="562" w:type="dxa"/>
            <w:tcBorders>
              <w:top w:val="nil"/>
              <w:bottom w:val="nil"/>
            </w:tcBorders>
          </w:tcPr>
          <w:p w14:paraId="61EA4C1E" w14:textId="77777777" w:rsidR="0007167A" w:rsidRPr="00A94507" w:rsidRDefault="0007167A" w:rsidP="00A94507">
            <w:r>
              <w:t>b</w:t>
            </w:r>
          </w:p>
        </w:tc>
        <w:tc>
          <w:tcPr>
            <w:tcW w:w="7655" w:type="dxa"/>
            <w:tcBorders>
              <w:top w:val="nil"/>
              <w:bottom w:val="nil"/>
            </w:tcBorders>
          </w:tcPr>
          <w:p w14:paraId="214705AF" w14:textId="392AB863" w:rsidR="0007167A" w:rsidRPr="00254DED" w:rsidRDefault="00254DED" w:rsidP="00CB0A00">
            <w:pPr>
              <w:rPr>
                <w:rFonts w:cstheme="minorHAnsi"/>
              </w:rPr>
            </w:pPr>
            <w:r w:rsidRPr="00254DED">
              <w:rPr>
                <w:rFonts w:cstheme="minorHAnsi"/>
              </w:rPr>
              <w:t>Cllr Wood had spoken to an LCC representative who had indicated that Grindleton Rd was on the County Council’s list for resurfacing work during the current financial year.</w:t>
            </w:r>
          </w:p>
        </w:tc>
        <w:tc>
          <w:tcPr>
            <w:tcW w:w="799" w:type="dxa"/>
            <w:tcBorders>
              <w:top w:val="nil"/>
              <w:bottom w:val="nil"/>
            </w:tcBorders>
          </w:tcPr>
          <w:p w14:paraId="3CB1C698" w14:textId="77777777" w:rsidR="0007167A" w:rsidRDefault="0007167A" w:rsidP="00A94507">
            <w:pPr>
              <w:rPr>
                <w:b/>
              </w:rPr>
            </w:pPr>
          </w:p>
          <w:p w14:paraId="77F5C8BD" w14:textId="77777777" w:rsidR="009901DE" w:rsidRDefault="009901DE" w:rsidP="00A94507">
            <w:pPr>
              <w:rPr>
                <w:b/>
              </w:rPr>
            </w:pPr>
          </w:p>
          <w:p w14:paraId="1A38C5FA" w14:textId="77777777" w:rsidR="00D84B39" w:rsidRDefault="00D84B39" w:rsidP="00A94507">
            <w:pPr>
              <w:rPr>
                <w:b/>
              </w:rPr>
            </w:pPr>
          </w:p>
          <w:p w14:paraId="2B185499" w14:textId="36F0839C" w:rsidR="00D84B39" w:rsidRPr="00A94507" w:rsidRDefault="00D84B39" w:rsidP="00A94507">
            <w:pPr>
              <w:rPr>
                <w:b/>
              </w:rPr>
            </w:pPr>
          </w:p>
        </w:tc>
      </w:tr>
      <w:tr w:rsidR="00D17C80" w:rsidRPr="00A94507" w14:paraId="4D4A20F2" w14:textId="77777777" w:rsidTr="00254DED">
        <w:tc>
          <w:tcPr>
            <w:tcW w:w="562" w:type="dxa"/>
            <w:tcBorders>
              <w:top w:val="nil"/>
              <w:bottom w:val="nil"/>
            </w:tcBorders>
          </w:tcPr>
          <w:p w14:paraId="33598FFD" w14:textId="2FDEB5D0" w:rsidR="00D17C80" w:rsidRPr="00A94507" w:rsidRDefault="00D17C80" w:rsidP="00A94507">
            <w:r>
              <w:t>c</w:t>
            </w:r>
          </w:p>
        </w:tc>
        <w:tc>
          <w:tcPr>
            <w:tcW w:w="7655" w:type="dxa"/>
            <w:tcBorders>
              <w:top w:val="nil"/>
              <w:bottom w:val="nil"/>
            </w:tcBorders>
          </w:tcPr>
          <w:p w14:paraId="0DF5A824" w14:textId="38EE2052" w:rsidR="00D17C80" w:rsidRPr="00254DED" w:rsidRDefault="00254DED" w:rsidP="00CB0A00">
            <w:pPr>
              <w:rPr>
                <w:rFonts w:cstheme="minorHAnsi"/>
              </w:rPr>
            </w:pPr>
            <w:r w:rsidRPr="00254DED">
              <w:rPr>
                <w:rFonts w:cstheme="minorHAnsi"/>
              </w:rPr>
              <w:t xml:space="preserve">Cllr Fox raised a problem caused by a howling dog, which members discussed and </w:t>
            </w:r>
            <w:r>
              <w:rPr>
                <w:rFonts w:cstheme="minorHAnsi"/>
              </w:rPr>
              <w:t xml:space="preserve">possible </w:t>
            </w:r>
            <w:r w:rsidRPr="00254DED">
              <w:rPr>
                <w:rFonts w:cstheme="minorHAnsi"/>
              </w:rPr>
              <w:t>next steps were considered.</w:t>
            </w:r>
          </w:p>
        </w:tc>
        <w:tc>
          <w:tcPr>
            <w:tcW w:w="799" w:type="dxa"/>
            <w:tcBorders>
              <w:top w:val="nil"/>
              <w:bottom w:val="nil"/>
            </w:tcBorders>
          </w:tcPr>
          <w:p w14:paraId="414DD5F0" w14:textId="77777777" w:rsidR="00D17C80" w:rsidRDefault="00D17C80" w:rsidP="00A94507">
            <w:pPr>
              <w:rPr>
                <w:b/>
              </w:rPr>
            </w:pPr>
          </w:p>
          <w:p w14:paraId="5F89869B" w14:textId="77777777" w:rsidR="00D17C80" w:rsidRDefault="00D17C80" w:rsidP="00A94507">
            <w:pPr>
              <w:rPr>
                <w:b/>
              </w:rPr>
            </w:pPr>
          </w:p>
          <w:p w14:paraId="24402EA4" w14:textId="1D2162ED" w:rsidR="00D17C80" w:rsidRPr="00A94507" w:rsidRDefault="00D17C80" w:rsidP="00A94507">
            <w:pPr>
              <w:rPr>
                <w:b/>
              </w:rPr>
            </w:pPr>
          </w:p>
        </w:tc>
      </w:tr>
      <w:tr w:rsidR="00254DED" w:rsidRPr="00A94507" w14:paraId="0D6E11EB" w14:textId="77777777" w:rsidTr="00254DED">
        <w:tc>
          <w:tcPr>
            <w:tcW w:w="562" w:type="dxa"/>
            <w:tcBorders>
              <w:top w:val="nil"/>
              <w:bottom w:val="single" w:sz="4" w:space="0" w:color="auto"/>
            </w:tcBorders>
          </w:tcPr>
          <w:p w14:paraId="1981B7B1" w14:textId="52B229C1" w:rsidR="00254DED" w:rsidRDefault="00254DED" w:rsidP="00A94507">
            <w:r>
              <w:t>d</w:t>
            </w:r>
          </w:p>
        </w:tc>
        <w:tc>
          <w:tcPr>
            <w:tcW w:w="7655" w:type="dxa"/>
            <w:tcBorders>
              <w:top w:val="nil"/>
              <w:bottom w:val="single" w:sz="4" w:space="0" w:color="auto"/>
            </w:tcBorders>
          </w:tcPr>
          <w:p w14:paraId="5A4E08E9" w14:textId="7EB8AE47" w:rsidR="00254DED" w:rsidRDefault="00254DED" w:rsidP="00CB0A00">
            <w:pPr>
              <w:rPr>
                <w:rFonts w:cstheme="minorHAnsi"/>
              </w:rPr>
            </w:pPr>
            <w:r>
              <w:rPr>
                <w:rFonts w:cstheme="minorHAnsi"/>
              </w:rPr>
              <w:t>Mr A Marsden raised concerns over the waste which had been left by the river bank during the recent god weather.  However, this had now been removed.</w:t>
            </w:r>
          </w:p>
          <w:p w14:paraId="2070D1B3" w14:textId="48A0C262" w:rsidR="00254DED" w:rsidRPr="00254DED" w:rsidRDefault="00254DED" w:rsidP="00CB0A00">
            <w:pPr>
              <w:rPr>
                <w:rFonts w:cstheme="minorHAnsi"/>
              </w:rPr>
            </w:pPr>
          </w:p>
        </w:tc>
        <w:tc>
          <w:tcPr>
            <w:tcW w:w="799" w:type="dxa"/>
            <w:tcBorders>
              <w:top w:val="nil"/>
              <w:bottom w:val="nil"/>
            </w:tcBorders>
          </w:tcPr>
          <w:p w14:paraId="2329960C" w14:textId="77777777" w:rsidR="00254DED" w:rsidRDefault="00254DED" w:rsidP="00A94507">
            <w:pPr>
              <w:rPr>
                <w:b/>
              </w:rPr>
            </w:pPr>
          </w:p>
        </w:tc>
      </w:tr>
      <w:tr w:rsidR="00A94507" w:rsidRPr="00A94507" w14:paraId="5212EA58" w14:textId="77777777" w:rsidTr="00254DED">
        <w:tc>
          <w:tcPr>
            <w:tcW w:w="562" w:type="dxa"/>
            <w:tcBorders>
              <w:top w:val="single" w:sz="4" w:space="0" w:color="auto"/>
            </w:tcBorders>
          </w:tcPr>
          <w:p w14:paraId="23B30816" w14:textId="6E3C71F4" w:rsidR="00A94507" w:rsidRPr="00A94507" w:rsidRDefault="00A94507" w:rsidP="00A94507">
            <w:pPr>
              <w:spacing w:after="200" w:line="276" w:lineRule="auto"/>
            </w:pPr>
          </w:p>
        </w:tc>
        <w:tc>
          <w:tcPr>
            <w:tcW w:w="7655" w:type="dxa"/>
            <w:tcBorders>
              <w:top w:val="single" w:sz="4" w:space="0" w:color="auto"/>
            </w:tcBorders>
          </w:tcPr>
          <w:p w14:paraId="2649EAEB" w14:textId="77777777" w:rsidR="00A94507" w:rsidRPr="00B42554" w:rsidRDefault="00A94507" w:rsidP="00A94507">
            <w:pPr>
              <w:spacing w:after="200" w:line="276" w:lineRule="auto"/>
              <w:rPr>
                <w:rFonts w:cstheme="minorHAnsi"/>
                <w:b/>
              </w:rPr>
            </w:pPr>
            <w:r w:rsidRPr="00B42554">
              <w:rPr>
                <w:rFonts w:cstheme="minorHAnsi"/>
                <w:b/>
              </w:rPr>
              <w:t>Date / time of next meeting:</w:t>
            </w:r>
          </w:p>
          <w:p w14:paraId="7CC5F250" w14:textId="431E2177" w:rsidR="00A94507" w:rsidRPr="00B42554" w:rsidRDefault="00F54B32" w:rsidP="00F7592D">
            <w:pPr>
              <w:spacing w:after="200" w:line="276" w:lineRule="auto"/>
              <w:rPr>
                <w:rFonts w:cstheme="minorHAnsi"/>
              </w:rPr>
            </w:pPr>
            <w:r w:rsidRPr="00F54B32">
              <w:rPr>
                <w:rFonts w:cstheme="minorHAnsi"/>
              </w:rPr>
              <w:t xml:space="preserve">The next meeting of West Bradford Parish Council </w:t>
            </w:r>
            <w:r w:rsidR="00CB3362">
              <w:rPr>
                <w:rFonts w:cstheme="minorHAnsi"/>
              </w:rPr>
              <w:t xml:space="preserve">(including the Annual General Meeting) </w:t>
            </w:r>
            <w:r w:rsidRPr="00F54B32">
              <w:rPr>
                <w:rFonts w:cstheme="minorHAnsi"/>
              </w:rPr>
              <w:t xml:space="preserve">will be held at 7.30pm on Weds </w:t>
            </w:r>
            <w:r w:rsidR="00CB0A00">
              <w:rPr>
                <w:rFonts w:cstheme="minorHAnsi"/>
              </w:rPr>
              <w:t>27 June</w:t>
            </w:r>
            <w:r w:rsidRPr="00F54B32">
              <w:rPr>
                <w:rFonts w:cstheme="minorHAnsi"/>
              </w:rPr>
              <w:t xml:space="preserve"> 2018 at West Bradford Village Hall in the lounge.</w:t>
            </w:r>
          </w:p>
        </w:tc>
        <w:tc>
          <w:tcPr>
            <w:tcW w:w="799" w:type="dxa"/>
          </w:tcPr>
          <w:p w14:paraId="50EDE910" w14:textId="77777777" w:rsidR="00A94507" w:rsidRPr="00A94507" w:rsidRDefault="00A94507" w:rsidP="00A94507">
            <w:pPr>
              <w:spacing w:after="200" w:line="276" w:lineRule="auto"/>
              <w:rPr>
                <w:b/>
              </w:rPr>
            </w:pPr>
          </w:p>
        </w:tc>
      </w:tr>
    </w:tbl>
    <w:p w14:paraId="51F9CEAF" w14:textId="70E891A6" w:rsidR="00A94507" w:rsidRPr="00A94507" w:rsidRDefault="00A94507" w:rsidP="00A94507">
      <w:pPr>
        <w:rPr>
          <w:b/>
        </w:rPr>
      </w:pPr>
      <w:r w:rsidRPr="00A94507">
        <w:rPr>
          <w:b/>
        </w:rPr>
        <w:t xml:space="preserve">The meeting closed at </w:t>
      </w:r>
      <w:r w:rsidR="00F54B32">
        <w:rPr>
          <w:b/>
        </w:rPr>
        <w:t>9</w:t>
      </w:r>
      <w:r w:rsidR="00CB0A00">
        <w:rPr>
          <w:b/>
        </w:rPr>
        <w:t>.15</w:t>
      </w:r>
      <w:r w:rsidRPr="00A94507">
        <w:rPr>
          <w:b/>
        </w:rPr>
        <w:t>pm.</w:t>
      </w:r>
    </w:p>
    <w:tbl>
      <w:tblPr>
        <w:tblStyle w:val="TableGrid"/>
        <w:tblW w:w="0" w:type="auto"/>
        <w:tblLook w:val="04A0" w:firstRow="1" w:lastRow="0" w:firstColumn="1" w:lastColumn="0" w:noHBand="0" w:noVBand="1"/>
      </w:tblPr>
      <w:tblGrid>
        <w:gridCol w:w="2088"/>
        <w:gridCol w:w="2687"/>
        <w:gridCol w:w="4241"/>
      </w:tblGrid>
      <w:tr w:rsidR="00A94507" w:rsidRPr="00A94507" w14:paraId="7261F829" w14:textId="77777777" w:rsidTr="00A36190">
        <w:tc>
          <w:tcPr>
            <w:tcW w:w="2093" w:type="dxa"/>
            <w:tcBorders>
              <w:bottom w:val="single" w:sz="4" w:space="0" w:color="auto"/>
            </w:tcBorders>
          </w:tcPr>
          <w:p w14:paraId="777AFA45" w14:textId="77777777" w:rsidR="00A94507" w:rsidRPr="00A94507" w:rsidRDefault="00A94507" w:rsidP="00A94507">
            <w:pPr>
              <w:spacing w:after="200" w:line="276" w:lineRule="auto"/>
            </w:pPr>
            <w:r w:rsidRPr="00A94507">
              <w:t>Signed by:</w:t>
            </w:r>
          </w:p>
        </w:tc>
        <w:tc>
          <w:tcPr>
            <w:tcW w:w="6946" w:type="dxa"/>
            <w:gridSpan w:val="2"/>
          </w:tcPr>
          <w:p w14:paraId="44715CEB" w14:textId="6B3636BF" w:rsidR="00A94507" w:rsidRDefault="00A94507" w:rsidP="00A94507">
            <w:pPr>
              <w:spacing w:after="200" w:line="276" w:lineRule="auto"/>
            </w:pPr>
          </w:p>
          <w:p w14:paraId="31B61E81" w14:textId="77777777" w:rsidR="00CB0A00" w:rsidRDefault="00CB0A00" w:rsidP="00A94507">
            <w:pPr>
              <w:spacing w:after="200" w:line="276" w:lineRule="auto"/>
            </w:pPr>
          </w:p>
          <w:p w14:paraId="183DCCAE" w14:textId="77777777" w:rsidR="00CB0A00" w:rsidRDefault="00CB0A00" w:rsidP="00A94507">
            <w:pPr>
              <w:spacing w:after="200" w:line="276" w:lineRule="auto"/>
            </w:pPr>
          </w:p>
          <w:p w14:paraId="07A22494" w14:textId="32BD038B" w:rsidR="00CB0A00" w:rsidRPr="00A94507" w:rsidRDefault="00CB0A00" w:rsidP="00A94507">
            <w:pPr>
              <w:spacing w:after="200" w:line="276" w:lineRule="auto"/>
            </w:pPr>
          </w:p>
        </w:tc>
      </w:tr>
      <w:tr w:rsidR="00A94507" w:rsidRPr="00A94507" w14:paraId="06A678D9" w14:textId="77777777" w:rsidTr="00A36190">
        <w:tc>
          <w:tcPr>
            <w:tcW w:w="2093" w:type="dxa"/>
            <w:tcBorders>
              <w:bottom w:val="single" w:sz="4" w:space="0" w:color="auto"/>
            </w:tcBorders>
          </w:tcPr>
          <w:p w14:paraId="337A3827" w14:textId="77777777" w:rsidR="00A94507" w:rsidRPr="00A94507" w:rsidRDefault="00A94507" w:rsidP="00A94507">
            <w:pPr>
              <w:spacing w:after="200" w:line="276" w:lineRule="auto"/>
            </w:pPr>
          </w:p>
        </w:tc>
        <w:tc>
          <w:tcPr>
            <w:tcW w:w="2693" w:type="dxa"/>
          </w:tcPr>
          <w:p w14:paraId="72C9025D" w14:textId="77777777" w:rsidR="00A94507" w:rsidRPr="00A94507" w:rsidRDefault="00A94507" w:rsidP="00A94507">
            <w:pPr>
              <w:spacing w:after="200" w:line="276" w:lineRule="auto"/>
            </w:pPr>
            <w:r w:rsidRPr="00A94507">
              <w:t>Date:</w:t>
            </w:r>
          </w:p>
          <w:p w14:paraId="246C8D97" w14:textId="5DCCAB73" w:rsidR="00A94507" w:rsidRPr="00A94507" w:rsidRDefault="00CB0A00" w:rsidP="00A94507">
            <w:pPr>
              <w:spacing w:after="200" w:line="276" w:lineRule="auto"/>
            </w:pPr>
            <w:r>
              <w:t>27</w:t>
            </w:r>
            <w:r w:rsidR="00B02EC9">
              <w:t>.</w:t>
            </w:r>
            <w:r>
              <w:t>6</w:t>
            </w:r>
            <w:r w:rsidR="00B02EC9">
              <w:t>.1</w:t>
            </w:r>
            <w:r w:rsidR="00CB79E5">
              <w:t>8</w:t>
            </w:r>
          </w:p>
        </w:tc>
        <w:tc>
          <w:tcPr>
            <w:tcW w:w="4253" w:type="dxa"/>
          </w:tcPr>
          <w:p w14:paraId="7380B198" w14:textId="77777777" w:rsidR="00A94507" w:rsidRPr="00A94507" w:rsidRDefault="00A94507" w:rsidP="00A94507">
            <w:pPr>
              <w:spacing w:after="200" w:line="276" w:lineRule="auto"/>
            </w:pPr>
            <w:r w:rsidRPr="00A94507">
              <w:t>Cllr A Bristol</w:t>
            </w:r>
          </w:p>
          <w:p w14:paraId="2B2A08F5" w14:textId="77777777" w:rsidR="00A94507" w:rsidRPr="00A94507" w:rsidRDefault="00A94507" w:rsidP="00A94507">
            <w:pPr>
              <w:spacing w:after="200" w:line="276" w:lineRule="auto"/>
            </w:pPr>
            <w:r w:rsidRPr="00A94507">
              <w:t>Chair</w:t>
            </w:r>
          </w:p>
        </w:tc>
      </w:tr>
    </w:tbl>
    <w:p w14:paraId="3B76C824" w14:textId="77777777" w:rsidR="00A94507" w:rsidRDefault="00A94507" w:rsidP="006656D3"/>
    <w:sectPr w:rsidR="00A945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AF914" w14:textId="77777777" w:rsidR="0056616A" w:rsidRDefault="0056616A" w:rsidP="009A424D">
      <w:pPr>
        <w:spacing w:after="0" w:line="240" w:lineRule="auto"/>
      </w:pPr>
      <w:r>
        <w:separator/>
      </w:r>
    </w:p>
  </w:endnote>
  <w:endnote w:type="continuationSeparator" w:id="0">
    <w:p w14:paraId="5C9B8249" w14:textId="77777777" w:rsidR="0056616A" w:rsidRDefault="0056616A"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65480"/>
      <w:docPartObj>
        <w:docPartGallery w:val="Page Numbers (Bottom of Page)"/>
        <w:docPartUnique/>
      </w:docPartObj>
    </w:sdtPr>
    <w:sdtEndPr>
      <w:rPr>
        <w:noProof/>
      </w:rPr>
    </w:sdtEndPr>
    <w:sdtContent>
      <w:p w14:paraId="6113B8F7" w14:textId="765DE5CC" w:rsidR="00E93525" w:rsidRDefault="00E935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98067" w14:textId="77777777" w:rsidR="00E93525" w:rsidRDefault="00E93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1A3A" w14:textId="77777777" w:rsidR="0056616A" w:rsidRDefault="0056616A" w:rsidP="009A424D">
      <w:pPr>
        <w:spacing w:after="0" w:line="240" w:lineRule="auto"/>
      </w:pPr>
      <w:r>
        <w:separator/>
      </w:r>
    </w:p>
  </w:footnote>
  <w:footnote w:type="continuationSeparator" w:id="0">
    <w:p w14:paraId="31BB8690" w14:textId="77777777" w:rsidR="0056616A" w:rsidRDefault="0056616A"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14:paraId="583BB542" w14:textId="77777777" w:rsidR="00E93525" w:rsidRDefault="0056616A">
        <w:pPr>
          <w:pStyle w:val="Header"/>
        </w:pPr>
        <w:r>
          <w:rPr>
            <w:noProof/>
            <w:lang w:val="en-US"/>
          </w:rPr>
          <w:pict w14:anchorId="0BBE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CE3"/>
    <w:multiLevelType w:val="hybridMultilevel"/>
    <w:tmpl w:val="BF942DD8"/>
    <w:lvl w:ilvl="0" w:tplc="F3B4EA24">
      <w:numFmt w:val="bullet"/>
      <w:lvlText w:val="•"/>
      <w:lvlJc w:val="left"/>
      <w:pPr>
        <w:ind w:left="1128" w:hanging="72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6784FB5"/>
    <w:multiLevelType w:val="hybridMultilevel"/>
    <w:tmpl w:val="2CAC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265FE"/>
    <w:multiLevelType w:val="hybridMultilevel"/>
    <w:tmpl w:val="1E2CE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A10CF"/>
    <w:multiLevelType w:val="hybridMultilevel"/>
    <w:tmpl w:val="2FB6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14AF0"/>
    <w:multiLevelType w:val="hybridMultilevel"/>
    <w:tmpl w:val="4FCE1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C3A28"/>
    <w:multiLevelType w:val="hybridMultilevel"/>
    <w:tmpl w:val="272E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E160F"/>
    <w:multiLevelType w:val="hybridMultilevel"/>
    <w:tmpl w:val="F7F40AE4"/>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4521B"/>
    <w:multiLevelType w:val="hybridMultilevel"/>
    <w:tmpl w:val="2DE64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256615"/>
    <w:multiLevelType w:val="hybridMultilevel"/>
    <w:tmpl w:val="FD94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B7E84"/>
    <w:multiLevelType w:val="hybridMultilevel"/>
    <w:tmpl w:val="6660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A5DCA"/>
    <w:multiLevelType w:val="hybridMultilevel"/>
    <w:tmpl w:val="03F64BB8"/>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2579F"/>
    <w:multiLevelType w:val="hybridMultilevel"/>
    <w:tmpl w:val="C5AAC2EA"/>
    <w:lvl w:ilvl="0" w:tplc="E6D87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EF3886"/>
    <w:multiLevelType w:val="hybridMultilevel"/>
    <w:tmpl w:val="F73A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33003"/>
    <w:multiLevelType w:val="hybridMultilevel"/>
    <w:tmpl w:val="A228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47F56"/>
    <w:multiLevelType w:val="hybridMultilevel"/>
    <w:tmpl w:val="9D80A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286AEB"/>
    <w:multiLevelType w:val="hybridMultilevel"/>
    <w:tmpl w:val="2BF0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04A68"/>
    <w:multiLevelType w:val="hybridMultilevel"/>
    <w:tmpl w:val="9202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61057"/>
    <w:multiLevelType w:val="hybridMultilevel"/>
    <w:tmpl w:val="0E88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77B44"/>
    <w:multiLevelType w:val="hybridMultilevel"/>
    <w:tmpl w:val="2E20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0540DF"/>
    <w:multiLevelType w:val="hybridMultilevel"/>
    <w:tmpl w:val="8084A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B710C"/>
    <w:multiLevelType w:val="hybridMultilevel"/>
    <w:tmpl w:val="80A6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19116F"/>
    <w:multiLevelType w:val="hybridMultilevel"/>
    <w:tmpl w:val="554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03BAD"/>
    <w:multiLevelType w:val="hybridMultilevel"/>
    <w:tmpl w:val="B7AE2962"/>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91DCC"/>
    <w:multiLevelType w:val="hybridMultilevel"/>
    <w:tmpl w:val="B6E4B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34B31"/>
    <w:multiLevelType w:val="hybridMultilevel"/>
    <w:tmpl w:val="C54EEABC"/>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E96065"/>
    <w:multiLevelType w:val="hybridMultilevel"/>
    <w:tmpl w:val="FDF2F3A8"/>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F11A4"/>
    <w:multiLevelType w:val="hybridMultilevel"/>
    <w:tmpl w:val="D730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94148"/>
    <w:multiLevelType w:val="hybridMultilevel"/>
    <w:tmpl w:val="4A586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836D67"/>
    <w:multiLevelType w:val="hybridMultilevel"/>
    <w:tmpl w:val="987659BC"/>
    <w:lvl w:ilvl="0" w:tplc="F3B4EA2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1A0E20"/>
    <w:multiLevelType w:val="hybridMultilevel"/>
    <w:tmpl w:val="0C407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5D6AE3"/>
    <w:multiLevelType w:val="hybridMultilevel"/>
    <w:tmpl w:val="41DC1B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BB6698"/>
    <w:multiLevelType w:val="hybridMultilevel"/>
    <w:tmpl w:val="64849628"/>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A043D"/>
    <w:multiLevelType w:val="hybridMultilevel"/>
    <w:tmpl w:val="9D0C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9"/>
  </w:num>
  <w:num w:numId="4">
    <w:abstractNumId w:val="12"/>
  </w:num>
  <w:num w:numId="5">
    <w:abstractNumId w:val="5"/>
  </w:num>
  <w:num w:numId="6">
    <w:abstractNumId w:val="13"/>
  </w:num>
  <w:num w:numId="7">
    <w:abstractNumId w:val="21"/>
  </w:num>
  <w:num w:numId="8">
    <w:abstractNumId w:val="9"/>
  </w:num>
  <w:num w:numId="9">
    <w:abstractNumId w:val="3"/>
  </w:num>
  <w:num w:numId="10">
    <w:abstractNumId w:val="7"/>
  </w:num>
  <w:num w:numId="11">
    <w:abstractNumId w:val="30"/>
  </w:num>
  <w:num w:numId="12">
    <w:abstractNumId w:val="17"/>
  </w:num>
  <w:num w:numId="13">
    <w:abstractNumId w:val="11"/>
  </w:num>
  <w:num w:numId="14">
    <w:abstractNumId w:val="4"/>
  </w:num>
  <w:num w:numId="15">
    <w:abstractNumId w:val="27"/>
  </w:num>
  <w:num w:numId="16">
    <w:abstractNumId w:val="14"/>
  </w:num>
  <w:num w:numId="17">
    <w:abstractNumId w:val="16"/>
  </w:num>
  <w:num w:numId="18">
    <w:abstractNumId w:val="8"/>
  </w:num>
  <w:num w:numId="19">
    <w:abstractNumId w:val="29"/>
  </w:num>
  <w:num w:numId="20">
    <w:abstractNumId w:val="23"/>
  </w:num>
  <w:num w:numId="21">
    <w:abstractNumId w:val="2"/>
  </w:num>
  <w:num w:numId="22">
    <w:abstractNumId w:val="32"/>
  </w:num>
  <w:num w:numId="23">
    <w:abstractNumId w:val="1"/>
  </w:num>
  <w:num w:numId="24">
    <w:abstractNumId w:val="15"/>
  </w:num>
  <w:num w:numId="25">
    <w:abstractNumId w:val="26"/>
  </w:num>
  <w:num w:numId="26">
    <w:abstractNumId w:val="6"/>
  </w:num>
  <w:num w:numId="27">
    <w:abstractNumId w:val="24"/>
  </w:num>
  <w:num w:numId="28">
    <w:abstractNumId w:val="10"/>
  </w:num>
  <w:num w:numId="29">
    <w:abstractNumId w:val="25"/>
  </w:num>
  <w:num w:numId="30">
    <w:abstractNumId w:val="22"/>
  </w:num>
  <w:num w:numId="31">
    <w:abstractNumId w:val="28"/>
  </w:num>
  <w:num w:numId="32">
    <w:abstractNumId w:val="0"/>
  </w:num>
  <w:num w:numId="3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00D9"/>
    <w:rsid w:val="00003BEB"/>
    <w:rsid w:val="00006777"/>
    <w:rsid w:val="00006E27"/>
    <w:rsid w:val="0001221D"/>
    <w:rsid w:val="00020E13"/>
    <w:rsid w:val="000217DA"/>
    <w:rsid w:val="00021985"/>
    <w:rsid w:val="00023720"/>
    <w:rsid w:val="00024461"/>
    <w:rsid w:val="000278E7"/>
    <w:rsid w:val="000301E0"/>
    <w:rsid w:val="00032194"/>
    <w:rsid w:val="00033594"/>
    <w:rsid w:val="00034A29"/>
    <w:rsid w:val="00036705"/>
    <w:rsid w:val="000374A5"/>
    <w:rsid w:val="000506E5"/>
    <w:rsid w:val="00051ED9"/>
    <w:rsid w:val="00052DCC"/>
    <w:rsid w:val="00055666"/>
    <w:rsid w:val="000670FE"/>
    <w:rsid w:val="000678BE"/>
    <w:rsid w:val="0007016B"/>
    <w:rsid w:val="0007070D"/>
    <w:rsid w:val="0007167A"/>
    <w:rsid w:val="00073122"/>
    <w:rsid w:val="00074224"/>
    <w:rsid w:val="00080D6E"/>
    <w:rsid w:val="00081B6F"/>
    <w:rsid w:val="00083517"/>
    <w:rsid w:val="00083E15"/>
    <w:rsid w:val="000844F5"/>
    <w:rsid w:val="00085DA0"/>
    <w:rsid w:val="000870C8"/>
    <w:rsid w:val="00090EF6"/>
    <w:rsid w:val="00091205"/>
    <w:rsid w:val="00091E6A"/>
    <w:rsid w:val="000A154D"/>
    <w:rsid w:val="000A3BB1"/>
    <w:rsid w:val="000A3F31"/>
    <w:rsid w:val="000B04B2"/>
    <w:rsid w:val="000B0577"/>
    <w:rsid w:val="000B7410"/>
    <w:rsid w:val="000C7B43"/>
    <w:rsid w:val="000D5F3D"/>
    <w:rsid w:val="000D7692"/>
    <w:rsid w:val="000E14A9"/>
    <w:rsid w:val="000E2E2B"/>
    <w:rsid w:val="000F0840"/>
    <w:rsid w:val="000F1F56"/>
    <w:rsid w:val="000F47A7"/>
    <w:rsid w:val="000F5498"/>
    <w:rsid w:val="00103512"/>
    <w:rsid w:val="001044A7"/>
    <w:rsid w:val="001061A8"/>
    <w:rsid w:val="00106857"/>
    <w:rsid w:val="001069CE"/>
    <w:rsid w:val="00110592"/>
    <w:rsid w:val="00111370"/>
    <w:rsid w:val="001125A2"/>
    <w:rsid w:val="001154A1"/>
    <w:rsid w:val="00121209"/>
    <w:rsid w:val="0012183E"/>
    <w:rsid w:val="0012307B"/>
    <w:rsid w:val="00124708"/>
    <w:rsid w:val="00126767"/>
    <w:rsid w:val="001334B9"/>
    <w:rsid w:val="00133D9C"/>
    <w:rsid w:val="00134F2B"/>
    <w:rsid w:val="00140095"/>
    <w:rsid w:val="00143317"/>
    <w:rsid w:val="0015031F"/>
    <w:rsid w:val="001561ED"/>
    <w:rsid w:val="001621C9"/>
    <w:rsid w:val="00165A98"/>
    <w:rsid w:val="00170AE6"/>
    <w:rsid w:val="001739A2"/>
    <w:rsid w:val="001758F0"/>
    <w:rsid w:val="001909CA"/>
    <w:rsid w:val="00191A23"/>
    <w:rsid w:val="00192A85"/>
    <w:rsid w:val="00195D58"/>
    <w:rsid w:val="001B07B4"/>
    <w:rsid w:val="001C023B"/>
    <w:rsid w:val="001C2128"/>
    <w:rsid w:val="001C32D3"/>
    <w:rsid w:val="001C780D"/>
    <w:rsid w:val="001D5B16"/>
    <w:rsid w:val="001D69BA"/>
    <w:rsid w:val="001E67C6"/>
    <w:rsid w:val="001F0A93"/>
    <w:rsid w:val="001F1F42"/>
    <w:rsid w:val="001F5895"/>
    <w:rsid w:val="001F6190"/>
    <w:rsid w:val="001F674C"/>
    <w:rsid w:val="002000BE"/>
    <w:rsid w:val="002006D8"/>
    <w:rsid w:val="00204940"/>
    <w:rsid w:val="00204D34"/>
    <w:rsid w:val="00210AA8"/>
    <w:rsid w:val="002223CB"/>
    <w:rsid w:val="002252CF"/>
    <w:rsid w:val="002355C1"/>
    <w:rsid w:val="00235EBB"/>
    <w:rsid w:val="00235FE3"/>
    <w:rsid w:val="00240374"/>
    <w:rsid w:val="00244A33"/>
    <w:rsid w:val="002455FC"/>
    <w:rsid w:val="00254DED"/>
    <w:rsid w:val="00256D78"/>
    <w:rsid w:val="00260689"/>
    <w:rsid w:val="00261352"/>
    <w:rsid w:val="00262705"/>
    <w:rsid w:val="00262E1D"/>
    <w:rsid w:val="00270572"/>
    <w:rsid w:val="0027419E"/>
    <w:rsid w:val="002743B0"/>
    <w:rsid w:val="002744C1"/>
    <w:rsid w:val="0027657C"/>
    <w:rsid w:val="002818C5"/>
    <w:rsid w:val="00281F48"/>
    <w:rsid w:val="00282090"/>
    <w:rsid w:val="00283387"/>
    <w:rsid w:val="002836BC"/>
    <w:rsid w:val="00284D8A"/>
    <w:rsid w:val="0028618B"/>
    <w:rsid w:val="00291F02"/>
    <w:rsid w:val="00292A2A"/>
    <w:rsid w:val="002958A1"/>
    <w:rsid w:val="002A026C"/>
    <w:rsid w:val="002A555C"/>
    <w:rsid w:val="002A5856"/>
    <w:rsid w:val="002B100A"/>
    <w:rsid w:val="002B1D8E"/>
    <w:rsid w:val="002B2AE9"/>
    <w:rsid w:val="002B2B65"/>
    <w:rsid w:val="002B3DC2"/>
    <w:rsid w:val="002C12F5"/>
    <w:rsid w:val="002C16F0"/>
    <w:rsid w:val="002C4972"/>
    <w:rsid w:val="002C5634"/>
    <w:rsid w:val="002C575D"/>
    <w:rsid w:val="002C67E6"/>
    <w:rsid w:val="002C7228"/>
    <w:rsid w:val="002D5606"/>
    <w:rsid w:val="002E157C"/>
    <w:rsid w:val="002E4294"/>
    <w:rsid w:val="002E5349"/>
    <w:rsid w:val="002F0827"/>
    <w:rsid w:val="002F0E08"/>
    <w:rsid w:val="002F4B2A"/>
    <w:rsid w:val="003071E3"/>
    <w:rsid w:val="003074F4"/>
    <w:rsid w:val="00315EC9"/>
    <w:rsid w:val="00324FF7"/>
    <w:rsid w:val="003315B8"/>
    <w:rsid w:val="003321D7"/>
    <w:rsid w:val="003331D2"/>
    <w:rsid w:val="0033403D"/>
    <w:rsid w:val="00334714"/>
    <w:rsid w:val="00337E7D"/>
    <w:rsid w:val="00340C39"/>
    <w:rsid w:val="0034131A"/>
    <w:rsid w:val="00347BFE"/>
    <w:rsid w:val="003542BA"/>
    <w:rsid w:val="00365D9E"/>
    <w:rsid w:val="0036634C"/>
    <w:rsid w:val="0037382D"/>
    <w:rsid w:val="00375EE3"/>
    <w:rsid w:val="00376A49"/>
    <w:rsid w:val="00377480"/>
    <w:rsid w:val="00380CCA"/>
    <w:rsid w:val="003873DB"/>
    <w:rsid w:val="00391C28"/>
    <w:rsid w:val="00392398"/>
    <w:rsid w:val="003967B7"/>
    <w:rsid w:val="003A2AF5"/>
    <w:rsid w:val="003A5AED"/>
    <w:rsid w:val="003A7865"/>
    <w:rsid w:val="003B0FF2"/>
    <w:rsid w:val="003B4D74"/>
    <w:rsid w:val="003B6029"/>
    <w:rsid w:val="003D3B6F"/>
    <w:rsid w:val="003F1D3D"/>
    <w:rsid w:val="003F5809"/>
    <w:rsid w:val="00402585"/>
    <w:rsid w:val="004049A7"/>
    <w:rsid w:val="00407130"/>
    <w:rsid w:val="00410A2F"/>
    <w:rsid w:val="004156C2"/>
    <w:rsid w:val="004240D1"/>
    <w:rsid w:val="00424F86"/>
    <w:rsid w:val="00426F1D"/>
    <w:rsid w:val="00431415"/>
    <w:rsid w:val="004327B1"/>
    <w:rsid w:val="00432AD5"/>
    <w:rsid w:val="00433882"/>
    <w:rsid w:val="00435853"/>
    <w:rsid w:val="00435B77"/>
    <w:rsid w:val="004417A9"/>
    <w:rsid w:val="004427C5"/>
    <w:rsid w:val="00443C5A"/>
    <w:rsid w:val="00444F04"/>
    <w:rsid w:val="00445DF3"/>
    <w:rsid w:val="00450B08"/>
    <w:rsid w:val="00452A77"/>
    <w:rsid w:val="00464974"/>
    <w:rsid w:val="004651EA"/>
    <w:rsid w:val="00467199"/>
    <w:rsid w:val="00471EB5"/>
    <w:rsid w:val="0047454E"/>
    <w:rsid w:val="00480A16"/>
    <w:rsid w:val="00480A42"/>
    <w:rsid w:val="00481E56"/>
    <w:rsid w:val="004845E7"/>
    <w:rsid w:val="004969ED"/>
    <w:rsid w:val="00497EC3"/>
    <w:rsid w:val="004A1230"/>
    <w:rsid w:val="004A3BEF"/>
    <w:rsid w:val="004A5FBA"/>
    <w:rsid w:val="004A6756"/>
    <w:rsid w:val="004B0475"/>
    <w:rsid w:val="004B0A68"/>
    <w:rsid w:val="004B64D2"/>
    <w:rsid w:val="004C06DD"/>
    <w:rsid w:val="004C63C4"/>
    <w:rsid w:val="004C6B12"/>
    <w:rsid w:val="004D244F"/>
    <w:rsid w:val="004E2869"/>
    <w:rsid w:val="004E3328"/>
    <w:rsid w:val="004F5178"/>
    <w:rsid w:val="004F5447"/>
    <w:rsid w:val="005011DA"/>
    <w:rsid w:val="0050124D"/>
    <w:rsid w:val="00502275"/>
    <w:rsid w:val="0050378C"/>
    <w:rsid w:val="00503DD2"/>
    <w:rsid w:val="00503E79"/>
    <w:rsid w:val="005065BF"/>
    <w:rsid w:val="00510F5A"/>
    <w:rsid w:val="00515BE5"/>
    <w:rsid w:val="005162FD"/>
    <w:rsid w:val="0052288F"/>
    <w:rsid w:val="005321AC"/>
    <w:rsid w:val="00533A1A"/>
    <w:rsid w:val="00537DCA"/>
    <w:rsid w:val="005455A7"/>
    <w:rsid w:val="00557F6F"/>
    <w:rsid w:val="00560774"/>
    <w:rsid w:val="0056085D"/>
    <w:rsid w:val="00560E28"/>
    <w:rsid w:val="00563712"/>
    <w:rsid w:val="005640E9"/>
    <w:rsid w:val="0056616A"/>
    <w:rsid w:val="00574C2B"/>
    <w:rsid w:val="005761E7"/>
    <w:rsid w:val="00580E10"/>
    <w:rsid w:val="00586AA1"/>
    <w:rsid w:val="00586CFC"/>
    <w:rsid w:val="005876A6"/>
    <w:rsid w:val="00590971"/>
    <w:rsid w:val="005A185B"/>
    <w:rsid w:val="005A1A71"/>
    <w:rsid w:val="005A1FAF"/>
    <w:rsid w:val="005A358F"/>
    <w:rsid w:val="005C6422"/>
    <w:rsid w:val="005C7D8E"/>
    <w:rsid w:val="005D0783"/>
    <w:rsid w:val="005D38D5"/>
    <w:rsid w:val="005E4001"/>
    <w:rsid w:val="005E4345"/>
    <w:rsid w:val="005F2CDB"/>
    <w:rsid w:val="005F41D8"/>
    <w:rsid w:val="005F4A04"/>
    <w:rsid w:val="005F5A28"/>
    <w:rsid w:val="005F7826"/>
    <w:rsid w:val="00602297"/>
    <w:rsid w:val="006038CD"/>
    <w:rsid w:val="00607EE3"/>
    <w:rsid w:val="00612346"/>
    <w:rsid w:val="00613F64"/>
    <w:rsid w:val="006159FB"/>
    <w:rsid w:val="00616900"/>
    <w:rsid w:val="0062216E"/>
    <w:rsid w:val="00622F72"/>
    <w:rsid w:val="00624F0C"/>
    <w:rsid w:val="00626223"/>
    <w:rsid w:val="006328CB"/>
    <w:rsid w:val="006361B5"/>
    <w:rsid w:val="00636B16"/>
    <w:rsid w:val="00637ED8"/>
    <w:rsid w:val="0064013E"/>
    <w:rsid w:val="00641705"/>
    <w:rsid w:val="006468A4"/>
    <w:rsid w:val="00646C0E"/>
    <w:rsid w:val="006470B7"/>
    <w:rsid w:val="00651E81"/>
    <w:rsid w:val="00656064"/>
    <w:rsid w:val="00663774"/>
    <w:rsid w:val="00663A56"/>
    <w:rsid w:val="00663BFB"/>
    <w:rsid w:val="006656D3"/>
    <w:rsid w:val="00665AB4"/>
    <w:rsid w:val="006809F5"/>
    <w:rsid w:val="00683178"/>
    <w:rsid w:val="0068464B"/>
    <w:rsid w:val="00684AAF"/>
    <w:rsid w:val="00687F66"/>
    <w:rsid w:val="0069128E"/>
    <w:rsid w:val="00692323"/>
    <w:rsid w:val="00692AC8"/>
    <w:rsid w:val="00693395"/>
    <w:rsid w:val="00693B4A"/>
    <w:rsid w:val="00696AA7"/>
    <w:rsid w:val="006A1548"/>
    <w:rsid w:val="006A5EBD"/>
    <w:rsid w:val="006A63DE"/>
    <w:rsid w:val="006B07A1"/>
    <w:rsid w:val="006B2720"/>
    <w:rsid w:val="006C0F78"/>
    <w:rsid w:val="006C6B4B"/>
    <w:rsid w:val="006C7418"/>
    <w:rsid w:val="006E468B"/>
    <w:rsid w:val="006E4EDF"/>
    <w:rsid w:val="006E6C73"/>
    <w:rsid w:val="006F33D0"/>
    <w:rsid w:val="006F76FD"/>
    <w:rsid w:val="00701850"/>
    <w:rsid w:val="00705393"/>
    <w:rsid w:val="007058F7"/>
    <w:rsid w:val="00705A25"/>
    <w:rsid w:val="0071273E"/>
    <w:rsid w:val="007130B3"/>
    <w:rsid w:val="007141D4"/>
    <w:rsid w:val="00714A59"/>
    <w:rsid w:val="00716967"/>
    <w:rsid w:val="00723737"/>
    <w:rsid w:val="00724A66"/>
    <w:rsid w:val="00730382"/>
    <w:rsid w:val="00736550"/>
    <w:rsid w:val="00740C5F"/>
    <w:rsid w:val="00740CBE"/>
    <w:rsid w:val="00743D0E"/>
    <w:rsid w:val="00746B17"/>
    <w:rsid w:val="00753DEE"/>
    <w:rsid w:val="0075577D"/>
    <w:rsid w:val="007573B3"/>
    <w:rsid w:val="00757875"/>
    <w:rsid w:val="00760662"/>
    <w:rsid w:val="00760B0D"/>
    <w:rsid w:val="00761E2F"/>
    <w:rsid w:val="00762A52"/>
    <w:rsid w:val="0076313D"/>
    <w:rsid w:val="007666DD"/>
    <w:rsid w:val="00774940"/>
    <w:rsid w:val="00776083"/>
    <w:rsid w:val="00781396"/>
    <w:rsid w:val="00781B58"/>
    <w:rsid w:val="007838E8"/>
    <w:rsid w:val="00783B37"/>
    <w:rsid w:val="00784F54"/>
    <w:rsid w:val="007A1358"/>
    <w:rsid w:val="007A5F91"/>
    <w:rsid w:val="007A7ECA"/>
    <w:rsid w:val="007B1313"/>
    <w:rsid w:val="007C0583"/>
    <w:rsid w:val="007C1E21"/>
    <w:rsid w:val="007D258B"/>
    <w:rsid w:val="007D6214"/>
    <w:rsid w:val="007E287B"/>
    <w:rsid w:val="007E5944"/>
    <w:rsid w:val="007F2CB7"/>
    <w:rsid w:val="007F5B48"/>
    <w:rsid w:val="007F75F8"/>
    <w:rsid w:val="00800900"/>
    <w:rsid w:val="008010C1"/>
    <w:rsid w:val="00802732"/>
    <w:rsid w:val="0080291E"/>
    <w:rsid w:val="00807658"/>
    <w:rsid w:val="008113E6"/>
    <w:rsid w:val="00814FDC"/>
    <w:rsid w:val="00816A31"/>
    <w:rsid w:val="00824EE2"/>
    <w:rsid w:val="00826D99"/>
    <w:rsid w:val="00831634"/>
    <w:rsid w:val="00844B87"/>
    <w:rsid w:val="00845FB9"/>
    <w:rsid w:val="008504EA"/>
    <w:rsid w:val="00851159"/>
    <w:rsid w:val="008542A7"/>
    <w:rsid w:val="00856201"/>
    <w:rsid w:val="008621BC"/>
    <w:rsid w:val="00862276"/>
    <w:rsid w:val="00870A2B"/>
    <w:rsid w:val="00871B25"/>
    <w:rsid w:val="00872277"/>
    <w:rsid w:val="008750FB"/>
    <w:rsid w:val="00884CAB"/>
    <w:rsid w:val="00886208"/>
    <w:rsid w:val="0088648D"/>
    <w:rsid w:val="00887F48"/>
    <w:rsid w:val="0089007E"/>
    <w:rsid w:val="00891D4C"/>
    <w:rsid w:val="008A6113"/>
    <w:rsid w:val="008B4A8C"/>
    <w:rsid w:val="008C2346"/>
    <w:rsid w:val="008C2C3B"/>
    <w:rsid w:val="008D1FA9"/>
    <w:rsid w:val="008D3972"/>
    <w:rsid w:val="008D5215"/>
    <w:rsid w:val="008D58DA"/>
    <w:rsid w:val="008E603E"/>
    <w:rsid w:val="008E736C"/>
    <w:rsid w:val="008E7E45"/>
    <w:rsid w:val="008F03F1"/>
    <w:rsid w:val="008F3BDC"/>
    <w:rsid w:val="008F749B"/>
    <w:rsid w:val="008F7F5C"/>
    <w:rsid w:val="009002C2"/>
    <w:rsid w:val="00902EF9"/>
    <w:rsid w:val="00910D2B"/>
    <w:rsid w:val="0091262A"/>
    <w:rsid w:val="00914BD5"/>
    <w:rsid w:val="00917191"/>
    <w:rsid w:val="00920332"/>
    <w:rsid w:val="009216CF"/>
    <w:rsid w:val="00921E6E"/>
    <w:rsid w:val="00922A09"/>
    <w:rsid w:val="009251A5"/>
    <w:rsid w:val="00927112"/>
    <w:rsid w:val="009309CE"/>
    <w:rsid w:val="009313C5"/>
    <w:rsid w:val="0093368A"/>
    <w:rsid w:val="0093442E"/>
    <w:rsid w:val="00934830"/>
    <w:rsid w:val="00943241"/>
    <w:rsid w:val="009437C6"/>
    <w:rsid w:val="00951D59"/>
    <w:rsid w:val="00952393"/>
    <w:rsid w:val="0096313B"/>
    <w:rsid w:val="00963F1B"/>
    <w:rsid w:val="00965A2A"/>
    <w:rsid w:val="00981D1B"/>
    <w:rsid w:val="00982D68"/>
    <w:rsid w:val="00984558"/>
    <w:rsid w:val="009901DE"/>
    <w:rsid w:val="009923F8"/>
    <w:rsid w:val="00995A85"/>
    <w:rsid w:val="009A0033"/>
    <w:rsid w:val="009A2BAC"/>
    <w:rsid w:val="009A424D"/>
    <w:rsid w:val="009A4EA5"/>
    <w:rsid w:val="009A61DF"/>
    <w:rsid w:val="009A7CEB"/>
    <w:rsid w:val="009B03FA"/>
    <w:rsid w:val="009B0654"/>
    <w:rsid w:val="009B28D9"/>
    <w:rsid w:val="009B497B"/>
    <w:rsid w:val="009C039A"/>
    <w:rsid w:val="009C6564"/>
    <w:rsid w:val="009D38DD"/>
    <w:rsid w:val="009D3C21"/>
    <w:rsid w:val="009D4584"/>
    <w:rsid w:val="009D4A51"/>
    <w:rsid w:val="009D4CDF"/>
    <w:rsid w:val="009E324D"/>
    <w:rsid w:val="009E3422"/>
    <w:rsid w:val="009E6198"/>
    <w:rsid w:val="009E749A"/>
    <w:rsid w:val="009F1BA7"/>
    <w:rsid w:val="00A0521E"/>
    <w:rsid w:val="00A0564D"/>
    <w:rsid w:val="00A059F3"/>
    <w:rsid w:val="00A06B95"/>
    <w:rsid w:val="00A10FA6"/>
    <w:rsid w:val="00A11026"/>
    <w:rsid w:val="00A20D0A"/>
    <w:rsid w:val="00A26E22"/>
    <w:rsid w:val="00A33A1D"/>
    <w:rsid w:val="00A36190"/>
    <w:rsid w:val="00A369DC"/>
    <w:rsid w:val="00A373FD"/>
    <w:rsid w:val="00A37975"/>
    <w:rsid w:val="00A53675"/>
    <w:rsid w:val="00A54470"/>
    <w:rsid w:val="00A57310"/>
    <w:rsid w:val="00A66CBC"/>
    <w:rsid w:val="00A73FD2"/>
    <w:rsid w:val="00A74743"/>
    <w:rsid w:val="00A84F77"/>
    <w:rsid w:val="00A8640A"/>
    <w:rsid w:val="00A94507"/>
    <w:rsid w:val="00A95587"/>
    <w:rsid w:val="00AA090E"/>
    <w:rsid w:val="00AA3866"/>
    <w:rsid w:val="00AA5D9F"/>
    <w:rsid w:val="00AA626B"/>
    <w:rsid w:val="00AB0188"/>
    <w:rsid w:val="00AB4D34"/>
    <w:rsid w:val="00AB4ED7"/>
    <w:rsid w:val="00AC0825"/>
    <w:rsid w:val="00AC0DF3"/>
    <w:rsid w:val="00AC2F29"/>
    <w:rsid w:val="00AC592D"/>
    <w:rsid w:val="00AD28A3"/>
    <w:rsid w:val="00AD466C"/>
    <w:rsid w:val="00AE1A05"/>
    <w:rsid w:val="00AE5784"/>
    <w:rsid w:val="00AE7B6D"/>
    <w:rsid w:val="00AF05FE"/>
    <w:rsid w:val="00B0074B"/>
    <w:rsid w:val="00B02EC9"/>
    <w:rsid w:val="00B04013"/>
    <w:rsid w:val="00B17969"/>
    <w:rsid w:val="00B22DA9"/>
    <w:rsid w:val="00B25BFD"/>
    <w:rsid w:val="00B260E1"/>
    <w:rsid w:val="00B329F1"/>
    <w:rsid w:val="00B33E94"/>
    <w:rsid w:val="00B348D0"/>
    <w:rsid w:val="00B366E1"/>
    <w:rsid w:val="00B366F8"/>
    <w:rsid w:val="00B4197B"/>
    <w:rsid w:val="00B41C42"/>
    <w:rsid w:val="00B42554"/>
    <w:rsid w:val="00B46C16"/>
    <w:rsid w:val="00B56097"/>
    <w:rsid w:val="00B5662C"/>
    <w:rsid w:val="00B630C3"/>
    <w:rsid w:val="00B66D0C"/>
    <w:rsid w:val="00B703C2"/>
    <w:rsid w:val="00B71855"/>
    <w:rsid w:val="00B727B3"/>
    <w:rsid w:val="00B75B32"/>
    <w:rsid w:val="00B810B6"/>
    <w:rsid w:val="00B8785E"/>
    <w:rsid w:val="00B90801"/>
    <w:rsid w:val="00B91214"/>
    <w:rsid w:val="00B93A22"/>
    <w:rsid w:val="00BA054C"/>
    <w:rsid w:val="00BA0B12"/>
    <w:rsid w:val="00BB084B"/>
    <w:rsid w:val="00BB138C"/>
    <w:rsid w:val="00BB2823"/>
    <w:rsid w:val="00BB4567"/>
    <w:rsid w:val="00BC44E2"/>
    <w:rsid w:val="00BD5A8D"/>
    <w:rsid w:val="00BD6B5E"/>
    <w:rsid w:val="00BE379C"/>
    <w:rsid w:val="00BE6BFE"/>
    <w:rsid w:val="00BF427E"/>
    <w:rsid w:val="00BF6C2F"/>
    <w:rsid w:val="00C01D73"/>
    <w:rsid w:val="00C03F19"/>
    <w:rsid w:val="00C1022B"/>
    <w:rsid w:val="00C1047B"/>
    <w:rsid w:val="00C1725F"/>
    <w:rsid w:val="00C215A0"/>
    <w:rsid w:val="00C254C0"/>
    <w:rsid w:val="00C264EC"/>
    <w:rsid w:val="00C26DA1"/>
    <w:rsid w:val="00C301BA"/>
    <w:rsid w:val="00C307AC"/>
    <w:rsid w:val="00C34E61"/>
    <w:rsid w:val="00C361B5"/>
    <w:rsid w:val="00C36291"/>
    <w:rsid w:val="00C373B3"/>
    <w:rsid w:val="00C42BB1"/>
    <w:rsid w:val="00C43775"/>
    <w:rsid w:val="00C51769"/>
    <w:rsid w:val="00C61FD6"/>
    <w:rsid w:val="00C63335"/>
    <w:rsid w:val="00C80349"/>
    <w:rsid w:val="00C83917"/>
    <w:rsid w:val="00C90B69"/>
    <w:rsid w:val="00C936BD"/>
    <w:rsid w:val="00C93DF1"/>
    <w:rsid w:val="00C94C5A"/>
    <w:rsid w:val="00CA09BD"/>
    <w:rsid w:val="00CA29B8"/>
    <w:rsid w:val="00CA3D13"/>
    <w:rsid w:val="00CA4151"/>
    <w:rsid w:val="00CA7150"/>
    <w:rsid w:val="00CB0A00"/>
    <w:rsid w:val="00CB3362"/>
    <w:rsid w:val="00CB362F"/>
    <w:rsid w:val="00CB6D0F"/>
    <w:rsid w:val="00CB7477"/>
    <w:rsid w:val="00CB79E5"/>
    <w:rsid w:val="00CC3005"/>
    <w:rsid w:val="00CC3AEF"/>
    <w:rsid w:val="00CC4315"/>
    <w:rsid w:val="00CC79F4"/>
    <w:rsid w:val="00CD1F82"/>
    <w:rsid w:val="00CD51E2"/>
    <w:rsid w:val="00CD6EDD"/>
    <w:rsid w:val="00CE0B89"/>
    <w:rsid w:val="00CE41BA"/>
    <w:rsid w:val="00CE7B19"/>
    <w:rsid w:val="00CF141B"/>
    <w:rsid w:val="00CF1B5A"/>
    <w:rsid w:val="00CF2D50"/>
    <w:rsid w:val="00CF3F28"/>
    <w:rsid w:val="00CF6E53"/>
    <w:rsid w:val="00CF7558"/>
    <w:rsid w:val="00D060E2"/>
    <w:rsid w:val="00D07B90"/>
    <w:rsid w:val="00D10177"/>
    <w:rsid w:val="00D11800"/>
    <w:rsid w:val="00D1286E"/>
    <w:rsid w:val="00D1325B"/>
    <w:rsid w:val="00D1388B"/>
    <w:rsid w:val="00D17C80"/>
    <w:rsid w:val="00D20D21"/>
    <w:rsid w:val="00D2568A"/>
    <w:rsid w:val="00D27EE2"/>
    <w:rsid w:val="00D33AAA"/>
    <w:rsid w:val="00D34760"/>
    <w:rsid w:val="00D36E07"/>
    <w:rsid w:val="00D42DFA"/>
    <w:rsid w:val="00D52CE4"/>
    <w:rsid w:val="00D61C6B"/>
    <w:rsid w:val="00D6224B"/>
    <w:rsid w:val="00D629C0"/>
    <w:rsid w:val="00D65733"/>
    <w:rsid w:val="00D714BE"/>
    <w:rsid w:val="00D73170"/>
    <w:rsid w:val="00D80308"/>
    <w:rsid w:val="00D84B39"/>
    <w:rsid w:val="00D94998"/>
    <w:rsid w:val="00DA3B96"/>
    <w:rsid w:val="00DB0479"/>
    <w:rsid w:val="00DB1122"/>
    <w:rsid w:val="00DB7754"/>
    <w:rsid w:val="00DC232E"/>
    <w:rsid w:val="00DC64A4"/>
    <w:rsid w:val="00DD6AB3"/>
    <w:rsid w:val="00DE1D7F"/>
    <w:rsid w:val="00DE1DE2"/>
    <w:rsid w:val="00DF0AF4"/>
    <w:rsid w:val="00E02400"/>
    <w:rsid w:val="00E04955"/>
    <w:rsid w:val="00E14697"/>
    <w:rsid w:val="00E17536"/>
    <w:rsid w:val="00E22DD2"/>
    <w:rsid w:val="00E241A5"/>
    <w:rsid w:val="00E25D87"/>
    <w:rsid w:val="00E27B4E"/>
    <w:rsid w:val="00E30884"/>
    <w:rsid w:val="00E30888"/>
    <w:rsid w:val="00E30955"/>
    <w:rsid w:val="00E313F5"/>
    <w:rsid w:val="00E340C1"/>
    <w:rsid w:val="00E44CEB"/>
    <w:rsid w:val="00E473A8"/>
    <w:rsid w:val="00E5199B"/>
    <w:rsid w:val="00E51D55"/>
    <w:rsid w:val="00E52AD8"/>
    <w:rsid w:val="00E55CDA"/>
    <w:rsid w:val="00E561E6"/>
    <w:rsid w:val="00E57094"/>
    <w:rsid w:val="00E57203"/>
    <w:rsid w:val="00E607DA"/>
    <w:rsid w:val="00E61844"/>
    <w:rsid w:val="00E61F75"/>
    <w:rsid w:val="00E64D0B"/>
    <w:rsid w:val="00E657AF"/>
    <w:rsid w:val="00E67C0E"/>
    <w:rsid w:val="00E7788B"/>
    <w:rsid w:val="00E77D37"/>
    <w:rsid w:val="00E83D64"/>
    <w:rsid w:val="00E929CF"/>
    <w:rsid w:val="00E93525"/>
    <w:rsid w:val="00E95FF1"/>
    <w:rsid w:val="00EA1661"/>
    <w:rsid w:val="00EA5236"/>
    <w:rsid w:val="00EB2AEC"/>
    <w:rsid w:val="00EB34A3"/>
    <w:rsid w:val="00EB60A1"/>
    <w:rsid w:val="00EB7B0E"/>
    <w:rsid w:val="00EC1C01"/>
    <w:rsid w:val="00EC37AD"/>
    <w:rsid w:val="00EC70D6"/>
    <w:rsid w:val="00ED169B"/>
    <w:rsid w:val="00ED1857"/>
    <w:rsid w:val="00ED57F8"/>
    <w:rsid w:val="00ED5BB3"/>
    <w:rsid w:val="00ED6E26"/>
    <w:rsid w:val="00EE7B70"/>
    <w:rsid w:val="00EF459C"/>
    <w:rsid w:val="00EF54B4"/>
    <w:rsid w:val="00EF6097"/>
    <w:rsid w:val="00F07211"/>
    <w:rsid w:val="00F10E1E"/>
    <w:rsid w:val="00F11ECE"/>
    <w:rsid w:val="00F152F2"/>
    <w:rsid w:val="00F158F7"/>
    <w:rsid w:val="00F23958"/>
    <w:rsid w:val="00F269CE"/>
    <w:rsid w:val="00F338BD"/>
    <w:rsid w:val="00F34C3F"/>
    <w:rsid w:val="00F40E18"/>
    <w:rsid w:val="00F4335E"/>
    <w:rsid w:val="00F5075D"/>
    <w:rsid w:val="00F52171"/>
    <w:rsid w:val="00F54B32"/>
    <w:rsid w:val="00F54BB6"/>
    <w:rsid w:val="00F55EEA"/>
    <w:rsid w:val="00F6061A"/>
    <w:rsid w:val="00F62474"/>
    <w:rsid w:val="00F6249A"/>
    <w:rsid w:val="00F64A8D"/>
    <w:rsid w:val="00F73190"/>
    <w:rsid w:val="00F7592D"/>
    <w:rsid w:val="00F81AD3"/>
    <w:rsid w:val="00F85120"/>
    <w:rsid w:val="00F87BB1"/>
    <w:rsid w:val="00F87BC4"/>
    <w:rsid w:val="00F91978"/>
    <w:rsid w:val="00F9283D"/>
    <w:rsid w:val="00F94A36"/>
    <w:rsid w:val="00F9567B"/>
    <w:rsid w:val="00F9597F"/>
    <w:rsid w:val="00FA022E"/>
    <w:rsid w:val="00FA112C"/>
    <w:rsid w:val="00FA1BDA"/>
    <w:rsid w:val="00FA4E73"/>
    <w:rsid w:val="00FB0F1E"/>
    <w:rsid w:val="00FB16D2"/>
    <w:rsid w:val="00FB1C35"/>
    <w:rsid w:val="00FB1CCB"/>
    <w:rsid w:val="00FB4A6F"/>
    <w:rsid w:val="00FB6D5E"/>
    <w:rsid w:val="00FB715C"/>
    <w:rsid w:val="00FC6880"/>
    <w:rsid w:val="00FC6FFC"/>
    <w:rsid w:val="00FC701F"/>
    <w:rsid w:val="00FD3646"/>
    <w:rsid w:val="00FD597F"/>
    <w:rsid w:val="00FE025D"/>
    <w:rsid w:val="00FF6686"/>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2994C"/>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81C5-2272-44F1-B926-A858119C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3568</TotalTime>
  <Pages>10</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48</cp:revision>
  <cp:lastPrinted>2017-12-03T15:39:00Z</cp:lastPrinted>
  <dcterms:created xsi:type="dcterms:W3CDTF">2018-05-31T16:05:00Z</dcterms:created>
  <dcterms:modified xsi:type="dcterms:W3CDTF">2018-06-11T12:42:00Z</dcterms:modified>
</cp:coreProperties>
</file>